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A232B">
      <w:pPr>
        <w:keepNext w:val="0"/>
        <w:keepLines w:val="0"/>
        <w:widowControl/>
        <w:suppressLineNumbers w:val="0"/>
        <w:spacing w:before="0" w:beforeAutospacing="0" w:after="160" w:afterAutospacing="0" w:line="252" w:lineRule="auto"/>
        <w:ind w:left="0" w:right="0"/>
        <w:jc w:val="left"/>
        <w:rPr>
          <w:rFonts w:hint="default" w:ascii="Times New Roman" w:hAnsi="Times New Roman" w:cs="Times New Roman"/>
          <w:lang w:val="en-US"/>
        </w:rPr>
      </w:pPr>
    </w:p>
    <w:p w14:paraId="7D6703C8">
      <w:pPr>
        <w:keepNext w:val="0"/>
        <w:keepLines w:val="0"/>
        <w:widowControl/>
        <w:suppressLineNumbers w:val="0"/>
        <w:spacing w:before="0" w:beforeAutospacing="0" w:after="160" w:afterAutospacing="0" w:line="252" w:lineRule="auto"/>
        <w:ind w:left="0" w:right="0"/>
        <w:jc w:val="center"/>
        <w:rPr>
          <w:rFonts w:hint="default" w:ascii="Times New Roman" w:hAnsi="Times New Roman" w:cs="Times New Roman"/>
          <w:b/>
          <w:bCs w:val="0"/>
          <w:sz w:val="0"/>
          <w:szCs w:val="0"/>
          <w:lang w:val="ru"/>
        </w:rPr>
      </w:pPr>
      <w:r>
        <w:rPr>
          <w:rFonts w:hint="default" w:ascii="Times New Roman" w:hAnsi="Times New Roman" w:eastAsia="Calibri" w:cs="Times New Roman"/>
          <w:b/>
          <w:bCs w:val="0"/>
          <w:kern w:val="0"/>
          <w:sz w:val="44"/>
          <w:szCs w:val="22"/>
          <w:lang w:val="en-US" w:eastAsia="zh-CN" w:bidi="ar"/>
        </w:rPr>
        <w:t>O'ZBEKISTON RESPUBLIKASI OLIY TA'LIM FAN VA INNOVATSIYA VAZIRLIGI</w:t>
      </w:r>
      <w:r>
        <w:rPr>
          <w:rFonts w:hint="default" w:ascii="Times New Roman" w:hAnsi="Times New Roman" w:eastAsia="Calibri" w:cs="Times New Roman"/>
          <w:b/>
          <w:bCs w:val="0"/>
          <w:kern w:val="0"/>
          <w:sz w:val="22"/>
          <w:szCs w:val="22"/>
          <w:lang w:val="ru" w:eastAsia="zh-CN" w:bidi="ar"/>
        </w:rPr>
        <w:br w:type="textWrapping"/>
      </w:r>
    </w:p>
    <w:p w14:paraId="7171F980">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b/>
          <w:bCs/>
          <w:sz w:val="56"/>
          <w:szCs w:val="56"/>
          <w:lang w:val="en-US" w:eastAsia="ru"/>
        </w:rPr>
      </w:pPr>
    </w:p>
    <w:p w14:paraId="1D9CA0F0">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b/>
          <w:bCs/>
          <w:sz w:val="56"/>
          <w:szCs w:val="56"/>
          <w:lang w:val="en-US" w:eastAsia="ru"/>
        </w:rPr>
      </w:pPr>
    </w:p>
    <w:p w14:paraId="1CCD7E89">
      <w:pPr>
        <w:keepNext w:val="0"/>
        <w:keepLines w:val="0"/>
        <w:widowControl/>
        <w:suppressLineNumbers w:val="0"/>
        <w:spacing w:before="0" w:beforeAutospacing="0" w:after="160" w:afterAutospacing="0" w:line="252" w:lineRule="auto"/>
        <w:ind w:left="0" w:right="0"/>
        <w:jc w:val="center"/>
        <w:rPr>
          <w:rFonts w:hint="default" w:ascii="Times New Roman" w:hAnsi="Times New Roman" w:cs="Times New Roman"/>
          <w:b/>
          <w:bCs w:val="0"/>
          <w:sz w:val="96"/>
          <w:szCs w:val="22"/>
          <w:lang w:val="en-US"/>
        </w:rPr>
      </w:pPr>
    </w:p>
    <w:p w14:paraId="39AB81C4">
      <w:pPr>
        <w:keepNext w:val="0"/>
        <w:keepLines w:val="0"/>
        <w:widowControl/>
        <w:suppressLineNumbers w:val="0"/>
        <w:spacing w:before="0" w:beforeAutospacing="0" w:after="160" w:afterAutospacing="0" w:line="252" w:lineRule="auto"/>
        <w:ind w:left="0" w:right="0"/>
        <w:jc w:val="center"/>
        <w:rPr>
          <w:rFonts w:hint="default" w:ascii="Times New Roman" w:hAnsi="Times New Roman" w:cs="Times New Roman"/>
          <w:sz w:val="96"/>
          <w:szCs w:val="22"/>
          <w:lang w:val="en-US"/>
        </w:rPr>
      </w:pPr>
      <w:r>
        <w:rPr>
          <w:rFonts w:hint="default" w:ascii="Times New Roman" w:hAnsi="Times New Roman" w:eastAsia="Calibri" w:cs="Times New Roman"/>
          <w:b/>
          <w:bCs w:val="0"/>
          <w:kern w:val="0"/>
          <w:sz w:val="96"/>
          <w:szCs w:val="22"/>
          <w:lang w:val="en-US" w:eastAsia="zh-CN" w:bidi="ar"/>
        </w:rPr>
        <w:t>REFERAT</w:t>
      </w:r>
    </w:p>
    <w:p w14:paraId="6E866EAD">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36"/>
          <w:szCs w:val="36"/>
          <w:lang w:val="en-US" w:eastAsia="ru"/>
        </w:rPr>
      </w:pPr>
      <w:r>
        <w:rPr>
          <w:rFonts w:hint="default" w:ascii="Times New Roman" w:hAnsi="Times New Roman" w:eastAsia="Calibri" w:cs="Times New Roman"/>
          <w:b/>
          <w:bCs/>
          <w:kern w:val="0"/>
          <w:sz w:val="28"/>
          <w:szCs w:val="28"/>
          <w:lang w:val="ru" w:eastAsia="zh-CN" w:bidi="ar"/>
        </w:rPr>
        <w:t>MAVZU :</w:t>
      </w:r>
      <w:r>
        <w:rPr>
          <w:rFonts w:hint="default" w:ascii="Times New Roman" w:hAnsi="Times New Roman" w:eastAsia="Calibri" w:cs="Times New Roman"/>
          <w:b/>
          <w:bCs/>
          <w:kern w:val="0"/>
          <w:sz w:val="32"/>
          <w:szCs w:val="32"/>
          <w:lang w:val="ru" w:eastAsia="zh-CN" w:bidi="ar"/>
        </w:rPr>
        <w:t xml:space="preserve"> </w:t>
      </w:r>
      <w:r>
        <w:rPr>
          <w:rFonts w:hint="default" w:eastAsia="Calibri" w:cs="Times New Roman"/>
          <w:b/>
          <w:bCs/>
          <w:kern w:val="0"/>
          <w:sz w:val="32"/>
          <w:szCs w:val="32"/>
          <w:lang w:val="en-US" w:eastAsia="zh-CN" w:bidi="ar"/>
        </w:rPr>
        <w:t>DAVLAT SHAKLII:TUSHUNCHASI  VA ELEMENTLARI</w:t>
      </w:r>
      <w:r>
        <w:rPr>
          <w:rFonts w:hint="default" w:ascii="Times New Roman" w:hAnsi="Times New Roman" w:eastAsia="Times New Roman" w:cs="Times New Roman"/>
          <w:kern w:val="0"/>
          <w:sz w:val="40"/>
          <w:szCs w:val="40"/>
          <w:lang w:val="en-US" w:eastAsia="ru" w:bidi="ar"/>
        </w:rPr>
        <w:t xml:space="preserve">                                 </w:t>
      </w:r>
      <w:r>
        <w:rPr>
          <w:rFonts w:hint="default" w:ascii="Times New Roman" w:hAnsi="Times New Roman" w:eastAsia="Times New Roman" w:cs="Times New Roman"/>
          <w:kern w:val="0"/>
          <w:sz w:val="36"/>
          <w:szCs w:val="36"/>
          <w:lang w:val="en-US" w:eastAsia="ru" w:bidi="ar"/>
        </w:rPr>
        <w:t xml:space="preserve">                                        </w:t>
      </w:r>
    </w:p>
    <w:p w14:paraId="3216EDCA">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36"/>
          <w:szCs w:val="36"/>
          <w:lang w:val="en-US" w:eastAsia="ru"/>
        </w:rPr>
      </w:pPr>
    </w:p>
    <w:p w14:paraId="0EEE2D80">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4C408860">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7D958845">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6895FCFB">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133063B8">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2649D9F9">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06772EA7">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p>
    <w:p w14:paraId="64781484">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r>
        <w:rPr>
          <w:rFonts w:hint="default" w:ascii="Times New Roman" w:hAnsi="Times New Roman" w:eastAsia="Times New Roman" w:cs="Times New Roman"/>
          <w:kern w:val="0"/>
          <w:sz w:val="28"/>
          <w:szCs w:val="28"/>
          <w:lang w:val="en-US" w:eastAsia="ru" w:bidi="ar"/>
        </w:rPr>
        <w:t xml:space="preserve">                                                        </w:t>
      </w:r>
    </w:p>
    <w:p w14:paraId="7DBA7F4E">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sz w:val="28"/>
          <w:szCs w:val="28"/>
          <w:lang w:val="en-US" w:eastAsia="ru"/>
        </w:rPr>
      </w:pPr>
      <w:r>
        <w:rPr>
          <w:rFonts w:hint="default" w:ascii="Times New Roman" w:hAnsi="Times New Roman" w:eastAsia="Times New Roman" w:cs="Times New Roman"/>
          <w:b/>
          <w:bCs/>
          <w:kern w:val="0"/>
          <w:sz w:val="28"/>
          <w:szCs w:val="28"/>
          <w:lang w:val="en-US" w:eastAsia="ru" w:bidi="ar"/>
        </w:rPr>
        <w:t xml:space="preserve">                                                                </w:t>
      </w:r>
    </w:p>
    <w:p w14:paraId="03218665">
      <w:pPr>
        <w:keepNext w:val="0"/>
        <w:keepLines w:val="0"/>
        <w:widowControl/>
        <w:suppressLineNumbers w:val="0"/>
        <w:spacing w:before="0" w:beforeAutospacing="0" w:after="0" w:afterAutospacing="0" w:line="360" w:lineRule="auto"/>
        <w:ind w:left="0" w:right="0"/>
        <w:jc w:val="center"/>
        <w:outlineLvl w:val="2"/>
        <w:rPr>
          <w:rFonts w:hint="default" w:ascii="Times New Roman" w:hAnsi="Times New Roman" w:eastAsia="Times New Roman" w:cs="Times New Roman"/>
          <w:b/>
          <w:bCs/>
          <w:sz w:val="28"/>
          <w:szCs w:val="28"/>
          <w:lang w:val="en-US" w:eastAsia="ru"/>
        </w:rPr>
      </w:pPr>
      <w:r>
        <w:rPr>
          <w:rFonts w:hint="default" w:ascii="Times New Roman" w:hAnsi="Times New Roman" w:eastAsia="Times New Roman" w:cs="Times New Roman"/>
          <w:b/>
          <w:bCs/>
          <w:kern w:val="0"/>
          <w:sz w:val="28"/>
          <w:szCs w:val="28"/>
          <w:lang w:val="en-US" w:eastAsia="ru" w:bidi="ar"/>
        </w:rPr>
        <w:t>Toshkent 2026</w:t>
      </w:r>
    </w:p>
    <w:p w14:paraId="333C3B5A">
      <w:pPr>
        <w:keepNext w:val="0"/>
        <w:keepLines w:val="0"/>
        <w:widowControl/>
        <w:suppressLineNumbers w:val="0"/>
        <w:spacing w:before="0" w:beforeAutospacing="0" w:after="0" w:afterAutospacing="0" w:line="240" w:lineRule="auto"/>
        <w:ind w:left="0" w:right="0"/>
        <w:jc w:val="left"/>
        <w:rPr>
          <w:rFonts w:hint="default" w:ascii="Times New Roman" w:hAnsi="Times New Roman" w:eastAsia="SimSun" w:cs="Times New Roman"/>
          <w:b/>
          <w:bCs/>
          <w:sz w:val="28"/>
          <w:szCs w:val="28"/>
          <w:lang w:val="en-US" w:eastAsia="zh-CN"/>
        </w:rPr>
      </w:pPr>
      <w:r>
        <w:rPr>
          <w:rFonts w:hint="default" w:ascii="Times New Roman" w:hAnsi="Times New Roman" w:eastAsia="Calibri" w:cs="Times New Roman"/>
          <w:b/>
          <w:bCs/>
          <w:sz w:val="28"/>
          <w:szCs w:val="28"/>
          <w:lang w:val="en-US" w:eastAsia="en-US" w:bidi="ar"/>
        </w:rPr>
        <w:br w:type="page"/>
      </w:r>
    </w:p>
    <w:p w14:paraId="2E988F6D">
      <w:pPr>
        <w:pStyle w:val="13"/>
        <w:keepNext w:val="0"/>
        <w:keepLines w:val="0"/>
        <w:widowControl/>
        <w:suppressLineNumbers w:val="0"/>
        <w:rPr>
          <w:sz w:val="28"/>
          <w:szCs w:val="28"/>
        </w:rPr>
      </w:pPr>
      <w:r>
        <w:rPr>
          <w:b/>
          <w:bCs/>
          <w:sz w:val="28"/>
          <w:szCs w:val="28"/>
        </w:rPr>
        <w:t>MUNDARIJA</w:t>
      </w:r>
    </w:p>
    <w:p w14:paraId="74EAD747">
      <w:pPr>
        <w:pStyle w:val="13"/>
        <w:keepNext w:val="0"/>
        <w:keepLines w:val="0"/>
        <w:widowControl/>
        <w:suppressLineNumbers w:val="0"/>
        <w:rPr>
          <w:sz w:val="28"/>
          <w:szCs w:val="28"/>
        </w:rPr>
      </w:pPr>
      <w:r>
        <w:rPr>
          <w:b/>
          <w:bCs/>
          <w:sz w:val="28"/>
          <w:szCs w:val="28"/>
        </w:rPr>
        <w:t>KIRISH ...............................................................................................................…3</w:t>
      </w:r>
    </w:p>
    <w:p w14:paraId="7330C4BA">
      <w:pPr>
        <w:pStyle w:val="13"/>
        <w:keepNext w:val="0"/>
        <w:keepLines w:val="0"/>
        <w:widowControl/>
        <w:suppressLineNumbers w:val="0"/>
        <w:rPr>
          <w:sz w:val="28"/>
          <w:szCs w:val="28"/>
        </w:rPr>
      </w:pPr>
      <w:r>
        <w:rPr>
          <w:b/>
          <w:bCs/>
          <w:sz w:val="28"/>
          <w:szCs w:val="28"/>
        </w:rPr>
        <w:t>I BOB. DAVLAT SHAKLI TUSHUNCHASI VA UNING TARKIBIY QISMLARI ........................................................................................................…</w:t>
      </w:r>
      <w:r>
        <w:rPr>
          <w:rFonts w:hint="default"/>
          <w:b/>
          <w:bCs/>
          <w:sz w:val="28"/>
          <w:szCs w:val="28"/>
          <w:lang w:val="en-US"/>
        </w:rPr>
        <w:t>.</w:t>
      </w:r>
      <w:r>
        <w:rPr>
          <w:b/>
          <w:bCs/>
          <w:sz w:val="28"/>
          <w:szCs w:val="28"/>
        </w:rPr>
        <w:t>5</w:t>
      </w:r>
    </w:p>
    <w:p w14:paraId="16DAE70C">
      <w:pPr>
        <w:pStyle w:val="13"/>
        <w:keepNext w:val="0"/>
        <w:keepLines w:val="0"/>
        <w:widowControl/>
        <w:suppressLineNumbers w:val="0"/>
        <w:rPr>
          <w:sz w:val="28"/>
          <w:szCs w:val="28"/>
        </w:rPr>
      </w:pPr>
      <w:r>
        <w:rPr>
          <w:sz w:val="28"/>
          <w:szCs w:val="28"/>
        </w:rPr>
        <w:t>1.1. Davlat shakli tushunchasining mazmun-mohiyati va ahamiyati ..................…5</w:t>
      </w:r>
    </w:p>
    <w:p w14:paraId="5FDC9375">
      <w:pPr>
        <w:pStyle w:val="13"/>
        <w:keepNext w:val="0"/>
        <w:keepLines w:val="0"/>
        <w:widowControl/>
        <w:suppressLineNumbers w:val="0"/>
        <w:rPr>
          <w:rFonts w:hint="default"/>
          <w:sz w:val="28"/>
          <w:szCs w:val="28"/>
          <w:lang w:val="en-US"/>
        </w:rPr>
      </w:pPr>
      <w:r>
        <w:rPr>
          <w:sz w:val="28"/>
          <w:szCs w:val="28"/>
        </w:rPr>
        <w:t>1.2. Davlat shaklini belgilovchi asosiy omillar va ularning tasnifi .........................</w:t>
      </w:r>
      <w:r>
        <w:rPr>
          <w:rFonts w:hint="default"/>
          <w:sz w:val="28"/>
          <w:szCs w:val="28"/>
          <w:lang w:val="en-US"/>
        </w:rPr>
        <w:t>8</w:t>
      </w:r>
    </w:p>
    <w:p w14:paraId="245D6033">
      <w:pPr>
        <w:pStyle w:val="13"/>
        <w:keepNext w:val="0"/>
        <w:keepLines w:val="0"/>
        <w:widowControl/>
        <w:suppressLineNumbers w:val="0"/>
        <w:rPr>
          <w:rFonts w:hint="default"/>
          <w:sz w:val="28"/>
          <w:szCs w:val="28"/>
          <w:lang w:val="en-US"/>
        </w:rPr>
      </w:pPr>
      <w:r>
        <w:rPr>
          <w:b/>
          <w:bCs/>
          <w:sz w:val="28"/>
          <w:szCs w:val="28"/>
        </w:rPr>
        <w:t>II BOB. DAVLAT BOSHQARUV SHAKLI, TUZILISHI VA SIYOSIY REJIMINING XUSUSIYATLARI ............................................…</w:t>
      </w:r>
      <w:r>
        <w:rPr>
          <w:rFonts w:hint="default"/>
          <w:b/>
          <w:bCs/>
          <w:sz w:val="28"/>
          <w:szCs w:val="28"/>
          <w:lang w:val="en-US"/>
        </w:rPr>
        <w:t>….</w:t>
      </w:r>
      <w:r>
        <w:rPr>
          <w:b/>
          <w:bCs/>
          <w:sz w:val="28"/>
          <w:szCs w:val="28"/>
        </w:rPr>
        <w:t>............... 1</w:t>
      </w:r>
      <w:r>
        <w:rPr>
          <w:rFonts w:hint="default"/>
          <w:b/>
          <w:bCs/>
          <w:sz w:val="28"/>
          <w:szCs w:val="28"/>
          <w:lang w:val="en-US"/>
        </w:rPr>
        <w:t>0</w:t>
      </w:r>
    </w:p>
    <w:p w14:paraId="69D47414">
      <w:pPr>
        <w:pStyle w:val="13"/>
        <w:keepNext w:val="0"/>
        <w:keepLines w:val="0"/>
        <w:widowControl/>
        <w:suppressLineNumbers w:val="0"/>
        <w:rPr>
          <w:rFonts w:hint="default"/>
          <w:sz w:val="28"/>
          <w:szCs w:val="28"/>
          <w:lang w:val="en-US"/>
        </w:rPr>
      </w:pPr>
      <w:r>
        <w:rPr>
          <w:sz w:val="28"/>
          <w:szCs w:val="28"/>
        </w:rPr>
        <w:t>2.1. Davlat boshqaruv shakli va davlat tuzilishi shakllarining o‘ziga xos jihatlari …</w:t>
      </w:r>
      <w:r>
        <w:rPr>
          <w:rFonts w:hint="default"/>
          <w:sz w:val="28"/>
          <w:szCs w:val="28"/>
          <w:lang w:val="en-US"/>
        </w:rPr>
        <w:t>………………………………………………………………………...</w:t>
      </w:r>
      <w:r>
        <w:rPr>
          <w:sz w:val="28"/>
          <w:szCs w:val="28"/>
        </w:rPr>
        <w:t>1</w:t>
      </w:r>
      <w:r>
        <w:rPr>
          <w:rFonts w:hint="default"/>
          <w:sz w:val="28"/>
          <w:szCs w:val="28"/>
          <w:lang w:val="en-US"/>
        </w:rPr>
        <w:t>0</w:t>
      </w:r>
    </w:p>
    <w:p w14:paraId="6856F3FE">
      <w:pPr>
        <w:pStyle w:val="13"/>
        <w:keepNext w:val="0"/>
        <w:keepLines w:val="0"/>
        <w:widowControl/>
        <w:suppressLineNumbers w:val="0"/>
        <w:rPr>
          <w:sz w:val="28"/>
          <w:szCs w:val="28"/>
        </w:rPr>
      </w:pPr>
      <w:r>
        <w:rPr>
          <w:sz w:val="28"/>
          <w:szCs w:val="28"/>
        </w:rPr>
        <w:t>2.2. Davlatning siyosiy-huquqiy rejimi: tushunchasi va asosiy turlari (demokratik va g'ayridemokratik) ........…</w:t>
      </w:r>
      <w:r>
        <w:rPr>
          <w:rFonts w:hint="default"/>
          <w:sz w:val="28"/>
          <w:szCs w:val="28"/>
          <w:lang w:val="en-US"/>
        </w:rPr>
        <w:t>……………………………...</w:t>
      </w:r>
      <w:r>
        <w:rPr>
          <w:sz w:val="28"/>
          <w:szCs w:val="28"/>
        </w:rPr>
        <w:t>................................…13</w:t>
      </w:r>
    </w:p>
    <w:p w14:paraId="433FD042">
      <w:pPr>
        <w:pStyle w:val="13"/>
        <w:keepNext w:val="0"/>
        <w:keepLines w:val="0"/>
        <w:widowControl/>
        <w:suppressLineNumbers w:val="0"/>
        <w:rPr>
          <w:sz w:val="28"/>
          <w:szCs w:val="28"/>
        </w:rPr>
      </w:pPr>
      <w:r>
        <w:rPr>
          <w:b/>
          <w:bCs/>
          <w:sz w:val="28"/>
          <w:szCs w:val="28"/>
        </w:rPr>
        <w:t>XULOSA ..................................................................................................…</w:t>
      </w:r>
      <w:r>
        <w:rPr>
          <w:rFonts w:hint="default"/>
          <w:b/>
          <w:bCs/>
          <w:sz w:val="28"/>
          <w:szCs w:val="28"/>
          <w:lang w:val="en-US"/>
        </w:rPr>
        <w:t>.</w:t>
      </w:r>
      <w:r>
        <w:rPr>
          <w:b/>
          <w:bCs/>
          <w:sz w:val="28"/>
          <w:szCs w:val="28"/>
        </w:rPr>
        <w:t>....…16</w:t>
      </w:r>
    </w:p>
    <w:p w14:paraId="363339BB">
      <w:pPr>
        <w:pStyle w:val="13"/>
        <w:keepNext w:val="0"/>
        <w:keepLines w:val="0"/>
        <w:widowControl/>
        <w:suppressLineNumbers w:val="0"/>
        <w:rPr>
          <w:sz w:val="28"/>
          <w:szCs w:val="28"/>
        </w:rPr>
      </w:pPr>
      <w:r>
        <w:rPr>
          <w:b/>
          <w:bCs/>
          <w:sz w:val="28"/>
          <w:szCs w:val="28"/>
        </w:rPr>
        <w:t>FOYDALANILGAN ADABIYOTLAR RO‘YXATI .................................…</w:t>
      </w:r>
      <w:r>
        <w:rPr>
          <w:rFonts w:hint="default"/>
          <w:b/>
          <w:bCs/>
          <w:sz w:val="28"/>
          <w:szCs w:val="28"/>
          <w:lang w:val="en-US"/>
        </w:rPr>
        <w:t>...</w:t>
      </w:r>
      <w:r>
        <w:rPr>
          <w:b/>
          <w:bCs/>
          <w:sz w:val="28"/>
          <w:szCs w:val="28"/>
        </w:rPr>
        <w:t>18</w:t>
      </w:r>
    </w:p>
    <w:p w14:paraId="3E27E871">
      <w:pP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br w:type="page"/>
      </w:r>
    </w:p>
    <w:p w14:paraId="59FBEEED">
      <w:pPr>
        <w:pStyle w:val="13"/>
        <w:keepNext w:val="0"/>
        <w:keepLines w:val="0"/>
        <w:widowControl/>
        <w:suppressLineNumbers w:val="0"/>
        <w:rPr>
          <w:sz w:val="40"/>
          <w:szCs w:val="40"/>
        </w:rPr>
      </w:pPr>
      <w:r>
        <w:rPr>
          <w:b/>
          <w:bCs/>
          <w:sz w:val="40"/>
          <w:szCs w:val="40"/>
        </w:rPr>
        <w:t>KIRISH</w:t>
      </w:r>
    </w:p>
    <w:p w14:paraId="7BE35306">
      <w:pPr>
        <w:pStyle w:val="13"/>
        <w:keepNext w:val="0"/>
        <w:keepLines w:val="0"/>
        <w:widowControl/>
        <w:suppressLineNumbers w:val="0"/>
        <w:spacing w:line="360" w:lineRule="auto"/>
        <w:jc w:val="both"/>
        <w:rPr>
          <w:sz w:val="28"/>
          <w:szCs w:val="28"/>
        </w:rPr>
      </w:pPr>
      <w:r>
        <w:rPr>
          <w:sz w:val="28"/>
          <w:szCs w:val="28"/>
        </w:rPr>
        <w:t>Davlat va huquq nazariyasining eng markaziy va fundamental tushunchalaridan biri bu davlat shakli hisoblanadi. Jamiyat taraqqiyotining hozirgi bosqichida davlatning qanday tashkil etilganligi, hokimiyatning shakllanishi va amalga oshirilish mexanizmlari, shuningdek, hududiy tuzilish tamoyillari har qanday mamlakatning barqaror rivojlanishini belgilab beruvchi asosiy omillardir. Davlat shakli orqali biz muayyan bir mamlakatda oliy hokimiyat kimning qo‘lida ekanligini, markaz va hududlar o‘rtasidagi munosabatlar qanday tartibga solinganligini hamda davlat organlarining aholi bilan muloqot qilish usullarini tushunib yetamiz. Ushbu mavzuning dolzarbligi shundaki, dunyodagi har bir davlat o‘zining tarixiy, milliy, iqtisodiy va madaniy xususiyatlaridan kelib chiqqan holda o‘ziga xos boshqaruv va tuzilish tizimiga ega bo‘ladi. Bu tizimni ilmiy jihatdan o‘rganish davlat mexanizmining samaradorligini oshirish va jamiyatda huquqiy tartibotni mustahkamlashga xizmat qiladi.</w:t>
      </w:r>
      <w:r>
        <w:rPr>
          <w:rFonts w:hint="default"/>
          <w:sz w:val="28"/>
          <w:szCs w:val="28"/>
          <w:lang w:val="en-US"/>
        </w:rPr>
        <w:t xml:space="preserve"> </w:t>
      </w:r>
      <w:r>
        <w:rPr>
          <w:sz w:val="28"/>
          <w:szCs w:val="28"/>
        </w:rPr>
        <w:t>Tadqiqotning maqsadi davlat shaklining mohiyatini chuqur tahlil qilish, uning tarkibiy elementlari bo‘lmish davlat boshqaruv shakli, davlat tuzilishi va siyosiy rejimlar o‘rtasidagi o‘zaro aloqadorlikni ochib berishdan iboratdir. Shu bilan birga, dunyo tajribasida mavjud bo‘lgan turli model va shakllarni qiyosiy o‘rganish orqali ularning ijobiy va salbiy jihatlarini aniqlash hamda zamonaviy davlatlarning rivojlanish tendensiyalarini belgilash ushbu ishning asosiy vazifalaridan sanaladi. Nazariy jihatdan qaraganda, davlat shakli shunchaki tashqi ko‘rinish emas, balki davlatning ichki mazmuni va ijtimoiy vazifalarini amalga oshirish usulidir. Shuning uchun ham kirish qismida davlat shaklining jamiyat hayotidagi o‘rni va uning huquqiy maqomini belgilashga alohida e’tibor qaratilgan.</w:t>
      </w:r>
      <w:r>
        <w:rPr>
          <w:rFonts w:hint="default"/>
          <w:sz w:val="28"/>
          <w:szCs w:val="28"/>
          <w:lang w:val="en-US"/>
        </w:rPr>
        <w:t xml:space="preserve"> </w:t>
      </w:r>
      <w:r>
        <w:rPr>
          <w:sz w:val="28"/>
          <w:szCs w:val="28"/>
        </w:rPr>
        <w:t>Davlat shakli tushunchasini tahlil qilishda uning uchta asosiy ustunini alohida ta’kidlash lozim. Birinchidan, davlat boshqaruv shakli orqali oliy davlat hokimiyati organlarining tashkil etilishi, ularning vakolat muddati va o‘zaro munosabatlari tartibi ko‘rib chiqiladi. Bu o‘rinda monarxiya va respublika shakllarining tarixiy evolyutsiyasi va zamonaviy ko‘rinishlarini tahlil qilish muhim ahamiyat kasb etadi. Ikkinchidan, davlat tuzilishi shakli davlatning ichki hududiy tuzilishi, uning tarkibiy qismlari va markaziy hokimiyat o‘rtasidagi vakolatlar taqsimotini ifodalaydi. Unitar davlatlar, federatsiyalar va konfederatsiyalar o‘rtasidagi huquqiy farqlar ushbu qismning o‘rganish obyektidir. Uchinchidan, siyosiy rejim tushunchasi davlat hokimiyatini amalga oshirishning usullari va vositalari majmuini o‘z ichiga olib, jamiyatdagi demokratiya darajasi va inson huquqlarining ta’minlanish holatini ko‘rsatib beradi.</w:t>
      </w:r>
      <w:r>
        <w:rPr>
          <w:rFonts w:hint="default"/>
          <w:sz w:val="28"/>
          <w:szCs w:val="28"/>
          <w:lang w:val="en-US"/>
        </w:rPr>
        <w:t xml:space="preserve"> </w:t>
      </w:r>
      <w:r>
        <w:rPr>
          <w:sz w:val="28"/>
          <w:szCs w:val="28"/>
        </w:rPr>
        <w:t>Tadqiqot davomida davlat shakliga ta’sir etuvchi omillar ham atroflicha muhokama qilinadi. Bularga mamlakatning geografik joylashuvi, xalqning siyosiy ongi va madaniyati, tarixiy an’analar hamda ijtimoiy-iqtisodiy sharoitlar kiradi. Masalan, ayrim davlatlarda tarixiy monarxiya an’analari saqlanib qolgan bo‘lsa, boshqalarida demokratik respublika tamoyillari chuqur ildiz otgan. Ushbu kirish qismi davlat shakli haqidagi umumiy nazariy tasavvurlarni shakllantirishga va keyingi boblarda ko‘rib chiqiladigan masalalarga poydevor yaratishga xizmat qiladi. Mavzuning ilmiy va amaliy ahamiyati shundaki, u nafaqat huquqshunoslar, balki davlat boshqaruvi sohasida faoliyat yuritayotgan mutaxassislar uchun ham davlat tizimini takomillashtirish yo‘lida muhim manba bo‘lib xizmat qiladi.</w:t>
      </w:r>
      <w:r>
        <w:rPr>
          <w:rFonts w:hint="default"/>
          <w:sz w:val="28"/>
          <w:szCs w:val="28"/>
          <w:lang w:val="en-US"/>
        </w:rPr>
        <w:t xml:space="preserve"> </w:t>
      </w:r>
      <w:r>
        <w:rPr>
          <w:sz w:val="28"/>
          <w:szCs w:val="28"/>
        </w:rPr>
        <w:t>Shuningdek, globallashuv jarayonlari davlat shakllarining transformatsiyasiga ham o‘z ta’sirini o‘tkazmoqda. Bugungi kunda sof boshqaruv shakllari bilan bir qatorda aralash shakllarning ham paydo bo‘lishi, xalqaro huquq normalarining ichki davlat tuzilishiga ta’siri kabi masalalar dolzarb bo‘lib qolmoqda. Tadqiqotning ushbu qismida aynan mana shu zamonaviy o‘zgarishlarga ham urg‘u beriladi. Davlat shakli dinamik tushuncha bo‘lib, u jamiyatning ehtiyojlari va xalqaro munosabatlar rivojiga qarab o‘zgarib boradi. Shu sababli, davlat shaklining elementlarini tizimli ravishda o‘rganish davlatning kelajakdagi rivojlanish strategiyasini belgilashda strategik ahamiyatga egadir.</w:t>
      </w:r>
    </w:p>
    <w:p w14:paraId="04813608">
      <w:pPr>
        <w:rPr>
          <w:sz w:val="28"/>
          <w:szCs w:val="28"/>
        </w:rPr>
      </w:pPr>
      <w:r>
        <w:rPr>
          <w:sz w:val="28"/>
          <w:szCs w:val="28"/>
        </w:rPr>
        <w:br w:type="page"/>
      </w:r>
    </w:p>
    <w:p w14:paraId="3528C1AC">
      <w:pPr>
        <w:pStyle w:val="13"/>
        <w:keepNext w:val="0"/>
        <w:keepLines w:val="0"/>
        <w:widowControl/>
        <w:suppressLineNumbers w:val="0"/>
        <w:spacing w:line="360" w:lineRule="auto"/>
        <w:jc w:val="center"/>
        <w:rPr>
          <w:b/>
          <w:bCs/>
          <w:sz w:val="28"/>
          <w:szCs w:val="28"/>
        </w:rPr>
      </w:pPr>
      <w:r>
        <w:rPr>
          <w:b/>
          <w:bCs/>
          <w:sz w:val="28"/>
          <w:szCs w:val="28"/>
        </w:rPr>
        <w:t>I BOB. DAVLAT SHAKLI TUSHUNCHASI VA UNING TARKIBIY QISMLARI</w:t>
      </w:r>
    </w:p>
    <w:p w14:paraId="1B6A50B6">
      <w:pPr>
        <w:pStyle w:val="13"/>
        <w:keepNext w:val="0"/>
        <w:keepLines w:val="0"/>
        <w:widowControl/>
        <w:numPr>
          <w:ilvl w:val="1"/>
          <w:numId w:val="1"/>
        </w:numPr>
        <w:suppressLineNumbers w:val="0"/>
        <w:spacing w:line="360" w:lineRule="auto"/>
        <w:jc w:val="both"/>
        <w:rPr>
          <w:b/>
          <w:bCs/>
          <w:sz w:val="32"/>
          <w:szCs w:val="32"/>
        </w:rPr>
      </w:pPr>
      <w:r>
        <w:rPr>
          <w:b/>
          <w:bCs/>
          <w:sz w:val="32"/>
          <w:szCs w:val="32"/>
        </w:rPr>
        <w:t>Davlat shakli tushunchasining mazmun-mohiyati va ahamiyati</w:t>
      </w:r>
    </w:p>
    <w:p w14:paraId="1825728E">
      <w:pPr>
        <w:pStyle w:val="13"/>
        <w:keepNext w:val="0"/>
        <w:keepLines w:val="0"/>
        <w:widowControl/>
        <w:suppressLineNumbers w:val="0"/>
        <w:spacing w:line="360" w:lineRule="auto"/>
        <w:jc w:val="both"/>
        <w:rPr>
          <w:sz w:val="28"/>
          <w:szCs w:val="28"/>
        </w:rPr>
      </w:pPr>
      <w:r>
        <w:rPr>
          <w:sz w:val="28"/>
          <w:szCs w:val="28"/>
        </w:rPr>
        <w:t>Davlat va huquq nazariyasi fanida davlat shakli tushunchasi eng murakkab va ko‘p qirrali kategoriyalardan biri hisoblanadi. Davlat shakli deganda, davlat hokimiyatini tashkil etish, uning tuzilishi va amalga oshirilish usullarining majmui tushuniladi. Bu tushuncha davlatning ichki tuzilishini, hokimiyat organlarining shakllanish tartibini va ularning aholi bilan bo‘lgan munosabatlarini yoritib beradi. Davlat shaklini o‘rganish orqali biz muayyan bir mamlakatning siyosiy hayoti qanday tartibga solingani, oliy hokimiyat kimga tegishli ekanligi va davlatning hududiy birliklari markaz bilan qanday aloqada ekanligini anglab yetamiz.</w:t>
      </w:r>
      <w:r>
        <w:rPr>
          <w:rFonts w:hint="default"/>
          <w:sz w:val="28"/>
          <w:szCs w:val="28"/>
          <w:lang w:val="en-US"/>
        </w:rPr>
        <w:t xml:space="preserve"> </w:t>
      </w:r>
      <w:r>
        <w:rPr>
          <w:sz w:val="28"/>
          <w:szCs w:val="28"/>
        </w:rPr>
        <w:t>Davlat shaklining mazmun-mohiyati uning uchta asosiy tarkibiy qismi orqali namoyon bo‘ladi. Bular: davlat boshqaruv shakli, davlat tuzilishi shakli va siyosiy rejimdir. Ushbu elementlar bir-biri bilan uzviy bog‘liq bo‘lib, birgalikda davlatning yaxlit qiyofasini shakllantiradi. Masalan, davlat boshqaruv shakli hokimiyatning manbai va uning yuqori organlari qanday tashkil etilishini ko‘rsatsa, davlat tuzilishi shakli davlatning hududiy jihatdan qanday bo‘linishini va bu bo‘linmalarning huquqiy maqomini belgilaydi. Siyosiy rejim esa hokimiyatni amalga oshirishda qanday usul va vositalardan foydalanilishini ifodalaydi.</w:t>
      </w:r>
      <w:r>
        <w:rPr>
          <w:rFonts w:hint="default"/>
          <w:sz w:val="28"/>
          <w:szCs w:val="28"/>
          <w:lang w:val="en-US"/>
        </w:rPr>
        <w:t xml:space="preserve"> </w:t>
      </w:r>
      <w:r>
        <w:rPr>
          <w:sz w:val="28"/>
          <w:szCs w:val="28"/>
        </w:rPr>
        <w:t>Davlat shakli tushunchasining ahamiyati shundaki, u davlatning ijtimoiy mohiyatini amaliyotga tatbiq etish vositasi bo‘lib xizmat qiladi. Davlat shakli muayyan jamiyatning tarixiy taraqqiyoti, xalqning milliy an’analari, diniy e’tiqodlari va ijtimoiy-iqtisodiy sharoitlari ta’sirida shakllanadi. Tarixga nazar tashlaydigan bo‘lsak, bir xil ijtimoiy-iqtisodiy formatsiyadagi davlatlar turlicha shakllarga ega bo‘lishi mumkinligini ko‘ramiz. Bu esa davlat shakli faqat iqtisodiy asosga emas, balki subyektiv omillarga ham bog‘liqligini ko‘rsatadi.</w:t>
      </w:r>
      <w:r>
        <w:rPr>
          <w:rFonts w:hint="default"/>
          <w:sz w:val="28"/>
          <w:szCs w:val="28"/>
          <w:lang w:val="en-US"/>
        </w:rPr>
        <w:t xml:space="preserve"> </w:t>
      </w:r>
      <w:r>
        <w:rPr>
          <w:sz w:val="28"/>
          <w:szCs w:val="28"/>
        </w:rPr>
        <w:t>Hozirgi zamon huquqshunosligida davlat shakli masalasi demokratik islohotlarni amalga oshirish va huquqiy davlat qurish jarayonida markaziy o‘rinni egallaydi. Davlat hokimiyatining bo‘linishi tamoyili, inson huquq va erkinliklarining ustuvorligi hamda qonun ustuvorligi aynan davlat shaklining demokratik elementlari orqali hayotga tatbiq etiladi. Shu sababli, davlat shaklini chuqur tahlil qilish davlat apparatining ish faoliyatini samarali tashkil etish va jamiyatda barqarorlikni ta’minlash uchun zarurdir.</w:t>
      </w:r>
      <w:r>
        <w:rPr>
          <w:rFonts w:hint="default"/>
          <w:sz w:val="28"/>
          <w:szCs w:val="28"/>
          <w:lang w:val="en-US"/>
        </w:rPr>
        <w:t xml:space="preserve"> </w:t>
      </w:r>
      <w:r>
        <w:rPr>
          <w:sz w:val="28"/>
          <w:szCs w:val="28"/>
        </w:rPr>
        <w:t>Davlat shakli tushunchasining mazmunini yoritishda uning dinamik xarakterini ham hisobga olish lozim. Jamiyat rivojlanib borgani sari davlat shakli ham takomillashib boradi. Masalan, mutlaq monarxiyalardan konstitutsiyaviy monarxiyalarga yoki avtoritar rejimlardan demokratik rejimlarga o‘tish jarayonlari davlat shaklining evolyutsiyasini ko‘rsatadi. Bu jarayonda xalqning siyosiy madaniyati va huquqiy ongi o‘sishi hal qiluvchi rol o‘ynaydi.</w:t>
      </w:r>
      <w:r>
        <w:rPr>
          <w:rFonts w:hint="default"/>
          <w:sz w:val="28"/>
          <w:szCs w:val="28"/>
          <w:lang w:val="en-US"/>
        </w:rPr>
        <w:t xml:space="preserve"> </w:t>
      </w:r>
      <w:r>
        <w:rPr>
          <w:sz w:val="28"/>
          <w:szCs w:val="28"/>
        </w:rPr>
        <w:t>Bundan tashqari, davlat shakli mamlakatning xalqaro maydondagi o‘rnini ham belgilaydi. Demokratik va huquqiy davlat shakliga ega bo‘lgan mamlakatlar xalqaro hamjamiyatda yuqori nufuzga ega bo‘ladi va xalqaro hamkorlik jarayonlarida faol ishtirok etadi. Davlat shakli orqali davlat o‘z oldiga qo‘ygan oliy maqsadlarni — tinchlikni saqlash, ijtimoiy adolatni o‘rnatish va umumxalq farovonligini ta’minlashni amalga oshiradi.</w:t>
      </w:r>
      <w:r>
        <w:rPr>
          <w:rFonts w:hint="default"/>
          <w:sz w:val="28"/>
          <w:szCs w:val="28"/>
          <w:lang w:val="en-US"/>
        </w:rPr>
        <w:t xml:space="preserve"> </w:t>
      </w:r>
      <w:r>
        <w:rPr>
          <w:sz w:val="28"/>
          <w:szCs w:val="28"/>
        </w:rPr>
        <w:t xml:space="preserve"> davlat shakli tushunchasi davlat hokimiyatining tashqi qobig‘i emas, balki uning ichki mazmunining bevosita ifodasidir. Uning elementlarini tizimli ravishda o‘rganish va tahlil qilish davlat boshqaruvi tizimini isloh qilishning nazariy asosi bo‘lib xizmat qiladi. Davlat shakli har bir xalqning o‘ziga xosligini, uning siyosiy irodasini va kelajakka bo‘lgan intilishlarini aks ettiruvchi murakkab huquqiy va siyosiy hodisadir.</w:t>
      </w:r>
    </w:p>
    <w:p w14:paraId="629C85A1">
      <w:pPr>
        <w:pStyle w:val="13"/>
        <w:keepNext w:val="0"/>
        <w:keepLines w:val="0"/>
        <w:widowControl/>
        <w:suppressLineNumbers w:val="0"/>
        <w:jc w:val="both"/>
      </w:pPr>
      <w:r>
        <w:rPr>
          <w:sz w:val="28"/>
          <w:szCs w:val="28"/>
        </w:rPr>
        <w:t>Davlat shakli haqidagi nazariy qarashlarni kengaytirishda, uning jamiyatning siyosiy tizimi bilan aloqadorligini ko'rib chiqish lozim. Davlat shakli faqatgina qog‘ozdagi qoidalar emas, balki amaldagi siyosiy jarayonlarning ko'zgusidir. U davlat mexanizmining barcha bo'g'inlarini birlashtirib, ularning bir butun tizim sifatida ishlashini ta'minlaydi.</w:t>
      </w:r>
      <w:r>
        <w:rPr>
          <w:rFonts w:hint="default"/>
          <w:sz w:val="28"/>
          <w:szCs w:val="28"/>
          <w:lang w:val="en-US"/>
        </w:rPr>
        <w:t xml:space="preserve"> </w:t>
      </w:r>
      <w:r>
        <w:rPr>
          <w:sz w:val="28"/>
          <w:szCs w:val="28"/>
        </w:rPr>
        <w:t>Davlat shaklining mazmuniga ta’sir etuvchi yana bir muhim jihat — bu xalqning huquqiy madaniyati va siyosiy ongi hisoblanadi. Agar jamiyatda huquqiy ong yuksak bo'lsa, davlat shakli ko'proq demokratik tamoyillarga tayanadi. Aksincha, siyosiy passivlik sharoitida davlat shakli ko'proq markazlashgan va qat'iy boshqaruv usullariga moyil bo'lishi mumkin. Davlat shaklining ahamiyati shundaki, u hokimiyatni suiiste’mol qilishdan saqlaydi va davlat organlari faoliyatini qonuniy ramkaga solib turadi.</w:t>
      </w:r>
      <w:r>
        <w:rPr>
          <w:rFonts w:hint="default"/>
          <w:sz w:val="28"/>
          <w:szCs w:val="28"/>
          <w:lang w:val="en-US"/>
        </w:rPr>
        <w:t xml:space="preserve"> </w:t>
      </w:r>
      <w:r>
        <w:rPr>
          <w:sz w:val="28"/>
          <w:szCs w:val="28"/>
        </w:rPr>
        <w:t>Davlat shaklining elementlari o'rtasidagi muvozanat buzilsa, jamiyatda siyosiy inqirozlar kelib chiqishi mumkin. Masalan, agar boshqaruv shakli respublika bo'lsa-yu, lekin siyosiy rejim antidemokratik bo'lsa, bu davlatning ichki mazmuni va tashqi ko'rinishi o'rtasidagi ziddiyatni keltirib chiqaradi. Shuning uchun ham davlat shaklini o'rganishda uning barcha elementlarini kompleks tarzda tahlil qilish strategik ahamiyatga ega.</w:t>
      </w:r>
      <w:r>
        <w:rPr>
          <w:rFonts w:hint="default"/>
          <w:sz w:val="28"/>
          <w:szCs w:val="28"/>
          <w:lang w:val="en-US"/>
        </w:rPr>
        <w:t xml:space="preserve"> </w:t>
      </w:r>
      <w:r>
        <w:rPr>
          <w:sz w:val="28"/>
          <w:szCs w:val="28"/>
        </w:rPr>
        <w:t>Hozirgi davrda davlat shakli tushunchasi inson huquqlari va erkinliklarini kafolatlovchi asosiy mexanizm sifatida talqin qilinmoqda. Huquqiy davlatda davlat shakli shunday tuzilishi kerakki, unda shaxs manfaatlari davlat man</w:t>
      </w:r>
      <w:r>
        <w:t>faatlaridan ustun turishi, davlat organlari esa xalq oldida hisobdor bo'lishi shart.</w:t>
      </w:r>
    </w:p>
    <w:p w14:paraId="7C535C51">
      <w:pPr>
        <w:pStyle w:val="4"/>
        <w:keepNext w:val="0"/>
        <w:keepLines w:val="0"/>
        <w:widowControl/>
        <w:suppressLineNumbers w:val="0"/>
        <w:spacing w:before="0" w:beforeAutospacing="0" w:line="15" w:lineRule="atLeast"/>
        <w:ind w:left="0" w:leftChars="0" w:firstLine="0" w:firstLineChars="0"/>
        <w:rPr>
          <w:rFonts w:hint="default" w:ascii="Times New Roman" w:hAnsi="Times New Roman" w:eastAsia="sans-serif" w:cs="Times New Roman"/>
          <w:sz w:val="32"/>
          <w:szCs w:val="32"/>
        </w:rPr>
      </w:pPr>
      <w:r>
        <w:rPr>
          <w:rFonts w:hint="default" w:ascii="Times New Roman" w:hAnsi="Times New Roman" w:eastAsia="sans-serif" w:cs="Times New Roman"/>
          <w:sz w:val="32"/>
          <w:szCs w:val="32"/>
        </w:rPr>
        <w:t>Davlat shaklining tarkibiy elementlari qiyosiy jadvali</w:t>
      </w:r>
    </w:p>
    <w:p w14:paraId="26D32E04">
      <w:pPr>
        <w:pStyle w:val="13"/>
        <w:keepNext w:val="0"/>
        <w:keepLines w:val="0"/>
        <w:widowControl/>
        <w:suppressLineNumbers w:val="0"/>
        <w:spacing w:before="0" w:beforeAutospacing="0" w:line="15" w:lineRule="atLeast"/>
        <w:rPr>
          <w:rFonts w:hint="default" w:ascii="Times New Roman" w:hAnsi="Times New Roman" w:eastAsia="sans-serif" w:cs="Times New Roman"/>
          <w:sz w:val="32"/>
          <w:szCs w:val="32"/>
        </w:rPr>
      </w:pPr>
      <w:r>
        <w:rPr>
          <w:rFonts w:hint="default" w:ascii="Times New Roman" w:hAnsi="Times New Roman" w:eastAsia="sans-serif" w:cs="Times New Roman"/>
          <w:sz w:val="32"/>
          <w:szCs w:val="32"/>
        </w:rPr>
        <w:t>Quyidagi jadvalda davlat shaklining uchta asosiy elementi va ularning mohiyati tizimli ravishda ko'rsatilgan:</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09"/>
        <w:gridCol w:w="3890"/>
        <w:gridCol w:w="3660"/>
      </w:tblGrid>
      <w:tr w14:paraId="28FE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6F09AAE5">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highlight w:val="yellow"/>
              </w:rPr>
            </w:pPr>
            <w:r>
              <w:rPr>
                <w:rStyle w:val="10"/>
                <w:rFonts w:hint="default" w:ascii="Times New Roman" w:hAnsi="Times New Roman" w:eastAsia="sans-serif" w:cs="Times New Roman"/>
                <w:kern w:val="0"/>
                <w:sz w:val="32"/>
                <w:szCs w:val="32"/>
                <w:highlight w:val="yellow"/>
                <w:lang w:val="en-US" w:eastAsia="zh-CN" w:bidi="ar"/>
              </w:rPr>
              <w:t>Element nomi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075B6362">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highlight w:val="yellow"/>
              </w:rPr>
            </w:pPr>
            <w:r>
              <w:rPr>
                <w:rStyle w:val="10"/>
                <w:rFonts w:hint="default" w:ascii="Times New Roman" w:hAnsi="Times New Roman" w:eastAsia="sans-serif" w:cs="Times New Roman"/>
                <w:kern w:val="0"/>
                <w:sz w:val="32"/>
                <w:szCs w:val="32"/>
                <w:highlight w:val="yellow"/>
                <w:lang w:val="en-US" w:eastAsia="zh-CN" w:bidi="ar"/>
              </w:rPr>
              <w:t>Asosiy mazmuni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5E9830B1">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highlight w:val="yellow"/>
              </w:rPr>
            </w:pPr>
            <w:r>
              <w:rPr>
                <w:rStyle w:val="10"/>
                <w:rFonts w:hint="default" w:ascii="Times New Roman" w:hAnsi="Times New Roman" w:eastAsia="sans-serif" w:cs="Times New Roman"/>
                <w:kern w:val="0"/>
                <w:sz w:val="32"/>
                <w:szCs w:val="32"/>
                <w:highlight w:val="yellow"/>
                <w:lang w:val="en-US" w:eastAsia="zh-CN" w:bidi="ar"/>
              </w:rPr>
              <w:t>Hal qiluvchi savollar</w:t>
            </w:r>
          </w:p>
        </w:tc>
      </w:tr>
      <w:tr w14:paraId="4583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87"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126B3434">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Davlat boshqaruv shakli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36A8C0EC">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Oliy davlat hokimiyati organlarining shakllanish tartibi va o'zaro munosabatlari.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498CA68E">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Hokimiyat kimga tegishli? U qanday yo'l bilan (meros yoki saylov) egallanadi?</w:t>
            </w:r>
          </w:p>
        </w:tc>
      </w:tr>
      <w:tr w14:paraId="4CDE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294"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069414D4">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Davlat tuzilishi shakli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69971950">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Davlatning ichki hududiy bo'linishi va markaz bilan hududlar orasidagi aloqa.</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4D27E1F2">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Davlat bir butunmi yoki tarkibiy qismlardan iboratmi? Hududlar qanday huquqlarga ega?</w:t>
            </w:r>
          </w:p>
        </w:tc>
      </w:tr>
      <w:tr w14:paraId="078F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37"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62206F4A">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Siyosiy rejim</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7DCE151A">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Davlat hokimiyatini amalga oshirishda foydalaniladigan usul, vosita va yo'llar majmui.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4EBD04F2">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Davlat o'z irodasini qanday yuritadi? Inson huquqlari qay darajada ta'minlangan?</w:t>
            </w:r>
          </w:p>
        </w:tc>
      </w:tr>
    </w:tbl>
    <w:p w14:paraId="2B6177ED">
      <w:pPr>
        <w:rPr>
          <w:rFonts w:hint="default"/>
          <w:b/>
          <w:bCs/>
          <w:sz w:val="32"/>
          <w:szCs w:val="32"/>
          <w:lang w:val="en-US"/>
        </w:rPr>
      </w:pPr>
      <w:r>
        <w:rPr>
          <w:rFonts w:hint="default"/>
          <w:b/>
          <w:bCs/>
          <w:sz w:val="32"/>
          <w:szCs w:val="32"/>
          <w:lang w:val="en-US"/>
        </w:rPr>
        <w:br w:type="page"/>
      </w:r>
    </w:p>
    <w:p w14:paraId="53175948">
      <w:pPr>
        <w:pStyle w:val="13"/>
        <w:keepNext w:val="0"/>
        <w:keepLines w:val="0"/>
        <w:widowControl/>
        <w:numPr>
          <w:ilvl w:val="1"/>
          <w:numId w:val="1"/>
        </w:numPr>
        <w:suppressLineNumbers w:val="0"/>
        <w:spacing w:line="360" w:lineRule="auto"/>
        <w:ind w:left="0" w:leftChars="0" w:right="0" w:rightChars="0" w:firstLine="0" w:firstLineChars="0"/>
        <w:jc w:val="both"/>
        <w:rPr>
          <w:b/>
          <w:bCs/>
          <w:sz w:val="32"/>
          <w:szCs w:val="32"/>
        </w:rPr>
      </w:pPr>
      <w:r>
        <w:rPr>
          <w:b/>
          <w:bCs/>
          <w:sz w:val="32"/>
          <w:szCs w:val="32"/>
        </w:rPr>
        <w:t xml:space="preserve">Davlat shaklini belgilovchi asosiy omillar va ularning tasnifi </w:t>
      </w:r>
    </w:p>
    <w:p w14:paraId="4BE27193">
      <w:pPr>
        <w:pStyle w:val="13"/>
        <w:keepNext w:val="0"/>
        <w:keepLines w:val="0"/>
        <w:widowControl/>
        <w:suppressLineNumbers w:val="0"/>
        <w:spacing w:line="360" w:lineRule="auto"/>
        <w:jc w:val="both"/>
        <w:rPr>
          <w:sz w:val="28"/>
          <w:szCs w:val="28"/>
        </w:rPr>
      </w:pPr>
      <w:r>
        <w:rPr>
          <w:sz w:val="28"/>
          <w:szCs w:val="28"/>
        </w:rPr>
        <w:t>Davlat shakli har qanday mamlakatda o‘z-o‘zidan yoki tasodifan paydo bo‘lmaydi. U muayyan bir xalqning ko‘p asrlik hayoti, kurashlari va tanlagan yo‘li natijasidir. Davlat shaklini belgilovchi omillarni o‘rganish, nima uchun ba’zi mamlakatlar respublika, boshqalari esa monarxiya ekanligini yoki nima uchun ayrim davlatlar unitar, boshqalari federativ tuzilishga ega ekanligini tushunishga yordam beradi. Ushbu omillarni bir necha guruhlarga tasniflash mumkin.</w:t>
      </w:r>
      <w:r>
        <w:rPr>
          <w:rFonts w:hint="default"/>
          <w:sz w:val="28"/>
          <w:szCs w:val="28"/>
          <w:lang w:val="en-US"/>
        </w:rPr>
        <w:t xml:space="preserve"> </w:t>
      </w:r>
      <w:r>
        <w:rPr>
          <w:sz w:val="28"/>
          <w:szCs w:val="28"/>
        </w:rPr>
        <w:t>Birinchi navbatda, iqtisodiy omillar davlat shaklini belgilashda hal qiluvchi rol o‘ynaydi. Jamiyatning iqtisodiy asosi, mulkchilik shakllari va ishlab chiqarish munosabatlari bevosita davlatning boshqaruv tizimiga ta’sir ko‘rsatadi. Tarixan boy va barqaror iqtisodiyotga ega bo‘lgan jamiyatlarda demokratik siyosiy rejimlar va parlamentar boshqaruv shakllari rivojlanishi uchun keng imkoniyatlar yaratilgan. Iqtisodiy resurslarning taqsimlanishi markaz va hududlar o‘rtasidagi munosabatlarni, ya’ni davlat tuzilishini ham belgilab beradi.</w:t>
      </w:r>
      <w:r>
        <w:rPr>
          <w:rFonts w:hint="default"/>
          <w:sz w:val="28"/>
          <w:szCs w:val="28"/>
          <w:lang w:val="en-US"/>
        </w:rPr>
        <w:t xml:space="preserve"> </w:t>
      </w:r>
      <w:r>
        <w:rPr>
          <w:sz w:val="28"/>
          <w:szCs w:val="28"/>
        </w:rPr>
        <w:t>Ikkinchi muhim omil — bu tarixiy an’analar va madaniy merosdir. Har bir xalqning o‘ziga xos o‘tmishi, uning boshidan kechirgan inqirozlari va g‘alabalari davlat shaklida o‘z aksini topadi. Masalan, uzoq vaqt davomida markazlashgan imperiyalar tarkibida bo‘lgan yoki kuchli hukmdorlar tomonidan boshqarilgan xalqlarda kuchli prezidentlik respublikasiga yoki monarxiyaga bo‘lgan moyillik saqlanib qolishi mumkin. Shuningdek, xalqning siyosiy madaniyati va huquqiy ongi davlat hokimiyatini amalga oshirish usullarini belgilaydi.</w:t>
      </w:r>
      <w:r>
        <w:rPr>
          <w:rFonts w:hint="default"/>
          <w:sz w:val="28"/>
          <w:szCs w:val="28"/>
          <w:lang w:val="en-US"/>
        </w:rPr>
        <w:t xml:space="preserve"> </w:t>
      </w:r>
      <w:r>
        <w:rPr>
          <w:sz w:val="28"/>
          <w:szCs w:val="28"/>
        </w:rPr>
        <w:t>Uchinchi guruhga ijtimoiy-siyosiy omillarni kiritish mumkin. Jamiyatdagi ijtimoiy qatlamlar, sinflar va siyosiy kuchlarning o‘zaro nisbati davlat shaklini shakllantiradi. Agar jamiyatda turli siyosiy kuchlar o‘rtasida o‘zaro kelishuv va muvozanat mavjud bo‘lsa, bu ko‘proq demokratik va ko‘ppartiyaviylikka asoslangan tizimning qaror topishiga olib keladi. Aksincha, biror bir siyosiy guruhning mutlaq ustunligi avtoritar elementlarning kuchayishiga sabab bo‘lishi mumkin.</w:t>
      </w:r>
      <w:r>
        <w:rPr>
          <w:rFonts w:hint="default"/>
          <w:sz w:val="28"/>
          <w:szCs w:val="28"/>
          <w:lang w:val="en-US"/>
        </w:rPr>
        <w:t xml:space="preserve"> </w:t>
      </w:r>
      <w:r>
        <w:rPr>
          <w:sz w:val="28"/>
          <w:szCs w:val="28"/>
        </w:rPr>
        <w:t>To‘rtinchi otdan tashqari, geografik joylashuv va tashqi muhit ham muhim ahamiyatga ega. Davlatning hududiy kattaligi, qo‘shni davlatlar bilan munosabatlari va xalqaro maydondagi vaziyati uning ichki tuzilishiga ta’sir qiladi. Katta hududga va ko‘p millatli aholiga ega bo‘lgan mamlakatlar ko‘pincha boshqaruvni samarali tashkil etish uchun federativ tuzilish shaklini tanlaydilar. Shuningdek, tashqi xavf-xatarlar mavjud bo‘lgan sharoitda davlat hokimiyatining ko‘proq markazlashishi kuzatiladi.</w:t>
      </w:r>
      <w:r>
        <w:rPr>
          <w:rFonts w:hint="default"/>
          <w:sz w:val="28"/>
          <w:szCs w:val="28"/>
          <w:lang w:val="en-US"/>
        </w:rPr>
        <w:t xml:space="preserve"> </w:t>
      </w:r>
      <w:r>
        <w:rPr>
          <w:sz w:val="28"/>
          <w:szCs w:val="28"/>
        </w:rPr>
        <w:t>Beshinchi omil sifatida diniy va milliy xususiyatlarni ko‘rsatish lozim. Ayrim mamlakatlarda diniy qadriyatlar davlat boshqaruvining asosini tashkil etsa (masalan, teokratik elementlar), boshqalarida dunyoviylik tamoyili ustuvor bo‘ladi. Milliy tarkibning xilma-xilligi esa davlatning ma’muriy-hududiy bo‘linishida va mahalliy o‘zini o‘zi boshqarish organlarining vakolatlarida o‘z ifodasini topadi.</w:t>
      </w:r>
      <w:r>
        <w:rPr>
          <w:rFonts w:hint="default"/>
          <w:sz w:val="28"/>
          <w:szCs w:val="28"/>
          <w:lang w:val="en-US"/>
        </w:rPr>
        <w:t xml:space="preserve"> </w:t>
      </w:r>
      <w:r>
        <w:rPr>
          <w:sz w:val="28"/>
          <w:szCs w:val="28"/>
        </w:rPr>
        <w:t xml:space="preserve"> davlat shaklini belgilovchi omillar kompleks xarakterga ega. Ularning hech birini alohida ajratib bo‘lmaydi, chunki ular bir-birini to‘ldiradi va o‘zaro ta’sir ko‘rsatadi. Davlat shaklining tasnifi aynan mana shu omillarning muayyan mamlakatdagi o‘ziga xos kombinatsiyasi natijasidir. Davlat shaklining barqarorligi va yashovchanligi uning ushbu obyektiv va subyektiv omillarga qanchalik mos kelishi bilan belgilanadi.</w:t>
      </w:r>
    </w:p>
    <w:p w14:paraId="2ECEF42A">
      <w:pPr>
        <w:pStyle w:val="4"/>
        <w:keepNext w:val="0"/>
        <w:keepLines w:val="0"/>
        <w:widowControl/>
        <w:suppressLineNumbers w:val="0"/>
        <w:spacing w:before="0" w:beforeAutospacing="0" w:line="15" w:lineRule="atLeast"/>
        <w:ind w:left="0" w:leftChars="0" w:firstLine="0" w:firstLineChars="0"/>
        <w:rPr>
          <w:rFonts w:hint="default" w:ascii="Times New Roman" w:hAnsi="Times New Roman" w:eastAsia="sans-serif" w:cs="Times New Roman"/>
          <w:sz w:val="32"/>
          <w:szCs w:val="32"/>
        </w:rPr>
      </w:pPr>
      <w:r>
        <w:rPr>
          <w:rFonts w:hint="default" w:ascii="Times New Roman" w:hAnsi="Times New Roman" w:eastAsia="sans-serif" w:cs="Times New Roman"/>
          <w:sz w:val="32"/>
          <w:szCs w:val="32"/>
        </w:rPr>
        <w:t>Davlat shakliga ta'sir etuvchi omillar tasnifi</w:t>
      </w:r>
      <w:r>
        <w:rPr>
          <w:rFonts w:hint="default" w:ascii="Times New Roman" w:hAnsi="Times New Roman" w:eastAsia="sans-serif" w:cs="Times New Roman"/>
          <w:sz w:val="32"/>
          <w:szCs w:val="32"/>
          <w:lang w:val="en-US"/>
        </w:rPr>
        <w:t xml:space="preserve"> </w:t>
      </w:r>
      <w:r>
        <w:rPr>
          <w:rFonts w:hint="default" w:ascii="Times New Roman" w:hAnsi="Times New Roman" w:eastAsia="sans-serif" w:cs="Times New Roman"/>
          <w:sz w:val="32"/>
          <w:szCs w:val="32"/>
        </w:rPr>
        <w:t>Ushbu jadval davlat shaklini belgilovchi omillarni tizimlashtirishga yordam beradi:</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255"/>
        <w:gridCol w:w="7204"/>
      </w:tblGrid>
      <w:tr w14:paraId="0108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202EB536">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highlight w:val="yellow"/>
              </w:rPr>
            </w:pPr>
            <w:r>
              <w:rPr>
                <w:rStyle w:val="10"/>
                <w:rFonts w:hint="default" w:ascii="Times New Roman" w:hAnsi="Times New Roman" w:eastAsia="sans-serif" w:cs="Times New Roman"/>
                <w:kern w:val="0"/>
                <w:sz w:val="32"/>
                <w:szCs w:val="32"/>
                <w:highlight w:val="yellow"/>
                <w:lang w:val="en-US" w:eastAsia="zh-CN" w:bidi="ar"/>
              </w:rPr>
              <w:t>Omillar guruhi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3A13A32E">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highlight w:val="yellow"/>
              </w:rPr>
            </w:pPr>
            <w:r>
              <w:rPr>
                <w:rStyle w:val="10"/>
                <w:rFonts w:hint="default" w:ascii="Times New Roman" w:hAnsi="Times New Roman" w:eastAsia="sans-serif" w:cs="Times New Roman"/>
                <w:kern w:val="0"/>
                <w:sz w:val="32"/>
                <w:szCs w:val="32"/>
                <w:highlight w:val="yellow"/>
                <w:lang w:val="en-US" w:eastAsia="zh-CN" w:bidi="ar"/>
              </w:rPr>
              <w:t>Ta'sir doirasi va misollar</w:t>
            </w:r>
          </w:p>
        </w:tc>
      </w:tr>
      <w:tr w14:paraId="2A12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6"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3448DE6C">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Tarixiy-madaniy</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03B53547">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Milliy an’analar, xalqning o‘tmishi, monarxiya yoki respublika tajribasi.</w:t>
            </w:r>
          </w:p>
        </w:tc>
      </w:tr>
      <w:tr w14:paraId="1EDB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50DA4330">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Ijtimoiy-iqtisodiy</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3F537A91">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Iqtisodiy barqarorlik, mulkchilik shakllari, aholining turmush darajasi.</w:t>
            </w:r>
          </w:p>
        </w:tc>
      </w:tr>
      <w:tr w14:paraId="6D88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0000BEA9">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Etnik-milliy</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21C37886">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Aholi tarkibi, millatlararo munosabatlar, til va madaniy xilma-xillik.</w:t>
            </w:r>
          </w:p>
        </w:tc>
      </w:tr>
      <w:tr w14:paraId="4AE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16"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2A239AE1">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Geosiyosiy</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4B162A88">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Hudud kattaligi, qo‘shni davlatlar bilan aloqalar, xalqaro xavfsizlik holati.</w:t>
            </w:r>
          </w:p>
        </w:tc>
      </w:tr>
      <w:tr w14:paraId="5BB1A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10" w:hRule="atLeast"/>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2280DF5E">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b/>
                <w:bCs/>
                <w:kern w:val="0"/>
                <w:sz w:val="32"/>
                <w:szCs w:val="32"/>
                <w:lang w:val="en-US" w:eastAsia="zh-CN" w:bidi="ar"/>
              </w:rPr>
              <w:t>Mafkuraviy</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53FCFA88">
            <w:pPr>
              <w:keepNext w:val="0"/>
              <w:keepLines w:val="0"/>
              <w:widowControl/>
              <w:suppressLineNumbers w:val="0"/>
              <w:spacing w:before="0" w:beforeAutospacing="0" w:line="15" w:lineRule="atLeast"/>
              <w:jc w:val="left"/>
              <w:rPr>
                <w:rFonts w:hint="default" w:ascii="Times New Roman" w:hAnsi="Times New Roman" w:eastAsia="sans-serif" w:cs="Times New Roman"/>
                <w:sz w:val="32"/>
                <w:szCs w:val="32"/>
              </w:rPr>
            </w:pPr>
            <w:r>
              <w:rPr>
                <w:rFonts w:hint="default" w:ascii="Times New Roman" w:hAnsi="Times New Roman" w:eastAsia="sans-serif" w:cs="Times New Roman"/>
                <w:kern w:val="0"/>
                <w:sz w:val="32"/>
                <w:szCs w:val="32"/>
                <w:lang w:val="en-US" w:eastAsia="zh-CN" w:bidi="ar"/>
              </w:rPr>
              <w:t>Siyosiy partiyalar faoliyati, jamiyatdagi hukmron g‘oyalar, diniy omillar.</w:t>
            </w:r>
          </w:p>
        </w:tc>
      </w:tr>
    </w:tbl>
    <w:p w14:paraId="4D8BAC2C">
      <w:pPr>
        <w:pStyle w:val="13"/>
        <w:keepNext w:val="0"/>
        <w:keepLines w:val="0"/>
        <w:widowControl/>
        <w:numPr>
          <w:numId w:val="0"/>
        </w:numPr>
        <w:suppressLineNumbers w:val="0"/>
        <w:spacing w:line="360" w:lineRule="auto"/>
        <w:ind w:leftChars="0" w:right="0" w:rightChars="0"/>
        <w:jc w:val="center"/>
        <w:rPr>
          <w:b/>
          <w:bCs/>
          <w:sz w:val="28"/>
          <w:szCs w:val="28"/>
        </w:rPr>
      </w:pPr>
      <w:r>
        <w:rPr>
          <w:b/>
          <w:bCs/>
          <w:sz w:val="28"/>
          <w:szCs w:val="28"/>
        </w:rPr>
        <w:t>II BOB. DAVLAT BOSHQARUV SHAKLI, TUZILISHI VA SIYOSIY REJIMINING XUSUSIYATLARI</w:t>
      </w:r>
    </w:p>
    <w:p w14:paraId="174B9E61">
      <w:pPr>
        <w:pStyle w:val="13"/>
        <w:keepNext w:val="0"/>
        <w:keepLines w:val="0"/>
        <w:widowControl/>
        <w:numPr>
          <w:numId w:val="0"/>
        </w:numPr>
        <w:suppressLineNumbers w:val="0"/>
        <w:spacing w:line="360" w:lineRule="auto"/>
        <w:ind w:leftChars="0" w:right="0" w:rightChars="0"/>
        <w:jc w:val="center"/>
        <w:rPr>
          <w:b/>
          <w:bCs/>
          <w:sz w:val="32"/>
          <w:szCs w:val="32"/>
        </w:rPr>
      </w:pPr>
      <w:r>
        <w:rPr>
          <w:b/>
          <w:bCs/>
          <w:sz w:val="32"/>
          <w:szCs w:val="32"/>
        </w:rPr>
        <w:t>2.1. Davlat boshqaruv shakli va davlat tuzilishi shakllarining o‘ziga xos jihatlari</w:t>
      </w:r>
    </w:p>
    <w:p w14:paraId="13E6874F">
      <w:pPr>
        <w:pStyle w:val="13"/>
        <w:keepNext w:val="0"/>
        <w:keepLines w:val="0"/>
        <w:widowControl/>
        <w:suppressLineNumbers w:val="0"/>
        <w:spacing w:line="360" w:lineRule="auto"/>
        <w:jc w:val="both"/>
        <w:rPr>
          <w:sz w:val="28"/>
          <w:szCs w:val="28"/>
        </w:rPr>
      </w:pPr>
      <w:r>
        <w:rPr>
          <w:sz w:val="28"/>
          <w:szCs w:val="28"/>
        </w:rPr>
        <w:t>Davlat boshqaruv shakli va davlat tuzilishi shakllari davlatning tashqi tuzilishini belgilovchi eng muhim huquqiy kategoriyalardir. Davlat boshqaruv shakli oliy davlat hokimiyati organlarining shakllanish tartibi, ularning vakolat muddati va o‘zaro munosabatlarini ifodalaydi. Ushbu tushuncha orqali biz muayyan bir mamlakatda oliy hokimiyat kimning qo‘lida ekanligini, markaziy organlar qanday yo‘l bilan shakllanishini hamda ularning xalq oldidagi mas’uliyatini tushunib yetamiz.</w:t>
      </w:r>
      <w:r>
        <w:rPr>
          <w:rFonts w:hint="default"/>
          <w:sz w:val="28"/>
          <w:szCs w:val="28"/>
          <w:lang w:val="en-US"/>
        </w:rPr>
        <w:t xml:space="preserve"> </w:t>
      </w:r>
      <w:r>
        <w:rPr>
          <w:sz w:val="28"/>
          <w:szCs w:val="28"/>
        </w:rPr>
        <w:t>Boshqaruv shaklining ikki asosiy turi mavjud: monarxiya va respublika. Monarxiya shaklida davlat hokimiyati bir shaxs (monarx) qo‘lida bo‘lib, u odatda meros bo‘lib o‘tadi. Zamonaviy dunyoda monarxiyaning mutlaq va konstitutsiyaviy (cheklangan) turlari farqlanadi. Respublika shaklida esa oliy hokimiyat organlari muayyan muddatga saylanadi va ular xalq oldida hisobdor bo'ladi. Respublika shaklining o'ziga xosligi shundaki, unda hokimiyatning manbai xalq hisoblanadi va boshqaruv organlari qonun bilan belgilangan doirada faoliyat yuritadi.</w:t>
      </w:r>
      <w:r>
        <w:rPr>
          <w:rFonts w:hint="default"/>
          <w:sz w:val="28"/>
          <w:szCs w:val="28"/>
          <w:lang w:val="en-US"/>
        </w:rPr>
        <w:t xml:space="preserve"> </w:t>
      </w:r>
      <w:r>
        <w:rPr>
          <w:sz w:val="28"/>
          <w:szCs w:val="28"/>
        </w:rPr>
        <w:t>Davlat tuzilishi shakli esa davlatning ichki hududiy bo‘linishini, uning tarkibiy qismlari (viloyatlar, shtatlar, respublikalar) va markaziy hokimiyat o‘rtasidagi vakolatlar taqsimotini ifodalaydi. Bu tushuncha davlatning yaxlitligini yoki uning murakkab tarkibiy qismlardan iboratligini ko‘rsatib beradi. Davlat tuzilishining asosiy shakllari sifatida unitar va federativ tizimlarni ajratib ko'rsatish mumkin. Unitar davlatlar yaxlit va bir butun bo'lib, uning tarkibidagi ma'muriy-hududiy birliklar davlat suverenitetiga ega bo'lmaydi.</w:t>
      </w:r>
      <w:r>
        <w:rPr>
          <w:rFonts w:hint="default"/>
          <w:sz w:val="28"/>
          <w:szCs w:val="28"/>
          <w:lang w:val="en-US"/>
        </w:rPr>
        <w:t xml:space="preserve"> </w:t>
      </w:r>
      <w:r>
        <w:rPr>
          <w:sz w:val="28"/>
          <w:szCs w:val="28"/>
        </w:rPr>
        <w:t>Federativ davlatlar esa o‘ziga xos huquqiy maqomga va muayyan darajadagi mustaqillikka ega bo‘lgan davlat tuzilmalaridan tashkil topadi. Federatsiya tarkibidagi subyektlar o‘z konstitutsiyasi va qonunchilik tizimiga ega bo‘lishi mumkin, biroq umumdavlat miqyosidagi masalalar markaziy hokimiyat tomonidan hal qilinadi. Ushbu ikki shakl — boshqaruv va tuzilish — bir-biri bilan uzviy bog‘liq holda davlat mexanizmining samarali ishlashini ta’minlaydi.</w:t>
      </w:r>
      <w:r>
        <w:rPr>
          <w:rFonts w:hint="default"/>
          <w:sz w:val="28"/>
          <w:szCs w:val="28"/>
          <w:lang w:val="en-US"/>
        </w:rPr>
        <w:t xml:space="preserve"> </w:t>
      </w:r>
      <w:r>
        <w:rPr>
          <w:sz w:val="28"/>
          <w:szCs w:val="28"/>
        </w:rPr>
        <w:t>Davlat boshqaruv shakli va tuzilishi o‘rtasidagi o‘ziga xos jihatlarni tahlil qilishda ularning huquqiy tabiati va amaliy qo‘llanilishiga e’tibor qaratish lozim. Masalan, respublika boshqaruv shakli ham unitar, ham federativ davlatlarda mavjud bo‘lishi mumkin. Biroq, har bir holatda hokimiyatning taqsimlanishi va boshqaruv uslublari o‘ziga xos xususiyatlarga ega bo‘ladi. Davlat shaklining ushbu elementlari mamlakatning barqaror rivojlanishini, ijtimoiy adolatni va qonun ustuvorligini ta’minlashda poydevor vazifasini o‘taydi.</w:t>
      </w:r>
      <w:r>
        <w:rPr>
          <w:rFonts w:hint="default"/>
          <w:sz w:val="28"/>
          <w:szCs w:val="28"/>
          <w:lang w:val="en-US"/>
        </w:rPr>
        <w:t xml:space="preserve"> </w:t>
      </w:r>
      <w:r>
        <w:rPr>
          <w:sz w:val="28"/>
          <w:szCs w:val="28"/>
        </w:rPr>
        <w:t>Shuningdek, davlat shaklini tanlashda xalqning siyosiy irodasi va tarixiy tajribasi hal qiluvchi ahamiyatga ega. Tarixiy an'analar va milliy qadriyatlar davlat organlarining tashkil etilish tartibiga va hududiy bo'linishiga bevosita ta'sir ko'rsatadi. Bugungi kunda dunyoda kechayotgan demokratlashtirish jarayonlari sharoitida, davlat boshqaruv va tuzilish shakllarining yanada takomillashib borishi kuzatilmoqda. Bu esa o'z navbatida davlat apparatining aholi oldidagi mas'uliyatini oshirishga va inson huquqlarini ishonchli himoya qilishga xizmat qiladi.Davlat boshqaruv shakli va davlat tuzilishi o‘rtasidagi munosabatlarni tahlil qilishda ularning bir-birini qanday to‘ldirishi va cheklashiga alohida e’tibor qaratish zarur. Davlat boshqaruv shakli ko‘proq hokimiyatning yuqori bo‘g‘inlari orasidagi gorizontal munosabatlarga, ya’ni qonun chiqaruvchi, ijro etuvchi va sud hokimiyatlarining bir-biri bilan qanday hamkorlik qilishiga qaratilgan bo‘lsa, davlat tuzilishi shakli hokimiyatning vertikal taqsimlanishini, ya’ni markaziy hukumat va hududiy birliklar o‘rtasidagi vakolatlar chegarasini belgilaydi. Bu ikki tushuncha birgalikda davlatning yaxlit siyosiy mexanizmini tashkil etadi va mamlakatdagi barqarorlikni ta’minlaydi.</w:t>
      </w:r>
      <w:r>
        <w:rPr>
          <w:rFonts w:hint="default"/>
          <w:sz w:val="28"/>
          <w:szCs w:val="28"/>
          <w:lang w:val="en-US"/>
        </w:rPr>
        <w:t xml:space="preserve"> </w:t>
      </w:r>
      <w:r>
        <w:rPr>
          <w:sz w:val="28"/>
          <w:szCs w:val="28"/>
        </w:rPr>
        <w:t>Prezidentlik respublikasi modelida davlat boshlig‘i ham davlatni, ham hukumatni boshqaradi, bu esa qarorlar qabul qilish jarayonining tezkorligini ta’minlaydi. Bunday tizimda prezident xalq tomonidan to‘g‘ridan-to‘g‘ri saylangani bois, u parlament oldida emas, balki bevosita saylovchilar oldida mas’uldir. Parlamentar tizimda esa hukumat parlamentdagi ko‘pchilik ovozga tayanadi va uning ishonchini yo‘qotgan taqdirda iste’foga chiqishi shart. Bu esa hokimiyatning turli siyosiy kuchlar o‘rtasida muvozanatlashganini va ko‘proq kollegial qarorlar qabul qilinishini anglatadi. Har ikki holatda ham davlat boshqaruv shakli jamiyatdagi siyosiy iroda qanday shakllanishini va amalga oshirilishini ko‘rsatib beradi.</w:t>
      </w:r>
      <w:r>
        <w:rPr>
          <w:rFonts w:hint="default"/>
          <w:sz w:val="28"/>
          <w:szCs w:val="28"/>
          <w:lang w:val="en-US"/>
        </w:rPr>
        <w:t xml:space="preserve"> </w:t>
      </w:r>
      <w:r>
        <w:rPr>
          <w:sz w:val="28"/>
          <w:szCs w:val="28"/>
        </w:rPr>
        <w:t>Davlat tuzilishi shakllari bo‘yicha unitar davlatlar ko‘pincha boshqaruvni markazlashtirishga intiladi, bu esa davlatning bir butunligini saqlashda va yagona qonun ustuvorligini ta’minlashda qo‘l keladi. Biroq, zamonaviy dunyoda ko‘plab unitar davlatlar ham markazsizlashtirish siyosatini yuritmoqda, ya’ni mahalliy organlarga ijtimoiy-iqtisodiy masalalarni hal qilishda kengroq erkinlik bermoqda. Federativ davlatlar esa murakkab tarkibga ega bo‘lib, u yerda subyektlarning (shtat yoki respublikalarning) o‘z qonunlari bo‘lishi mumkin, lekin bu qonunlar umumdavlat konstitutsiyasiga zid kelmasligi shart. Federatsiya tizimi ayniqsa hududi keng va aholisi ko‘p millatli bo‘lgan mamlakatlar uchun eng maqbul yo‘l hisoblanadi, chunki u turli hududlarning manfaatlarini markaziy hokimiyat darajasida hisobga olish imkonini beradi.</w:t>
      </w:r>
      <w:r>
        <w:rPr>
          <w:rFonts w:hint="default"/>
          <w:sz w:val="28"/>
          <w:szCs w:val="28"/>
          <w:lang w:val="en-US"/>
        </w:rPr>
        <w:t xml:space="preserve"> </w:t>
      </w:r>
      <w:r>
        <w:rPr>
          <w:sz w:val="28"/>
          <w:szCs w:val="28"/>
        </w:rPr>
        <w:t xml:space="preserve"> davlat boshqaruv shakli va tuzilishi shunchaki huquqiy tushunchalar emas, balki har bir mamlakatning o‘ziga xos tarixiy yo‘li va siyosiy tanlovining natijasidir. Hokimiyat organlari orasidagi munosabatlar qanchalik aniq tartibga solingan bo‘lsa va hududlar bilan markaz o‘rtasidagi vakolatlar qanchalik adolatli taqsimlangan bo‘lsa, davlat apparati shunchalik samarali faoliyat ko‘rsatadi. Bu jarayonda har bir elementning o‘ziga xos jihatlarini hisobga olish huquqiy davlat poydevorini mustahkamlashga xizmat qiladi.</w:t>
      </w:r>
    </w:p>
    <w:p w14:paraId="076B9B91">
      <w:pPr>
        <w:pStyle w:val="13"/>
        <w:keepNext w:val="0"/>
        <w:keepLines w:val="0"/>
        <w:widowControl/>
        <w:suppressLineNumbers w:val="0"/>
        <w:spacing w:line="360" w:lineRule="auto"/>
        <w:jc w:val="both"/>
        <w:rPr>
          <w:sz w:val="32"/>
          <w:szCs w:val="32"/>
        </w:rPr>
      </w:pPr>
    </w:p>
    <w:p w14:paraId="203D2B14">
      <w:pPr>
        <w:rPr>
          <w:rFonts w:hint="default"/>
          <w:b/>
          <w:bCs/>
          <w:sz w:val="36"/>
          <w:szCs w:val="36"/>
          <w:lang w:val="en-US"/>
        </w:rPr>
      </w:pPr>
      <w:r>
        <w:rPr>
          <w:rFonts w:hint="default"/>
          <w:b/>
          <w:bCs/>
          <w:sz w:val="36"/>
          <w:szCs w:val="36"/>
          <w:lang w:val="en-US"/>
        </w:rPr>
        <w:br w:type="page"/>
      </w:r>
    </w:p>
    <w:p w14:paraId="65223795">
      <w:pPr>
        <w:pStyle w:val="13"/>
        <w:keepNext w:val="0"/>
        <w:keepLines w:val="0"/>
        <w:widowControl/>
        <w:numPr>
          <w:numId w:val="0"/>
        </w:numPr>
        <w:suppressLineNumbers w:val="0"/>
        <w:spacing w:line="360" w:lineRule="auto"/>
        <w:ind w:leftChars="0" w:right="0" w:rightChars="0"/>
        <w:jc w:val="center"/>
        <w:rPr>
          <w:b/>
          <w:bCs/>
          <w:sz w:val="32"/>
          <w:szCs w:val="32"/>
        </w:rPr>
      </w:pPr>
      <w:r>
        <w:rPr>
          <w:b/>
          <w:bCs/>
          <w:sz w:val="32"/>
          <w:szCs w:val="32"/>
        </w:rPr>
        <w:t>2.2. Davlatning siyosiy-huquqiy rejimi: tushunchasi va asosiy turlari (demokratik va g'ayridemokratik)</w:t>
      </w:r>
    </w:p>
    <w:p w14:paraId="65381DD7">
      <w:pPr>
        <w:pStyle w:val="13"/>
        <w:keepNext w:val="0"/>
        <w:keepLines w:val="0"/>
        <w:widowControl/>
        <w:suppressLineNumbers w:val="0"/>
        <w:spacing w:line="360" w:lineRule="auto"/>
        <w:jc w:val="both"/>
        <w:rPr>
          <w:sz w:val="28"/>
          <w:szCs w:val="28"/>
        </w:rPr>
      </w:pPr>
      <w:r>
        <w:rPr>
          <w:sz w:val="28"/>
          <w:szCs w:val="28"/>
        </w:rPr>
        <w:t>Siyosiy rejim davlat shaklining eng dinamik va mazmunli elementi bo‘lib, u davlat hokimiyatini amalga oshirishda foydalaniladigan usullar, vositalar va yo‘llar majmuini ifodalaydi. Agar davlat boshqaruv shakli hokimiyatning tashqi tuzilishini, davlat tuzilishi esa uning hududiy bo‘linishini ko‘rsatsa, siyosiy rejim davlatning ichki tabiatini, ya’ni hokimiyat va shaxs o‘rtasidagi munosabatlarning haqiqiy holatini ochib beradi. Siyosiy rejim tushunchasi orqali jamiyatda inson huquqlari qay darajada ta’minlangani, siyosiy partiyalar va jamoat tashkilotlarining davlat boshqaruvidagi ishtiroki hamda qonun ustuvorligining real ahvoli belgilanadi.</w:t>
      </w:r>
      <w:r>
        <w:rPr>
          <w:rFonts w:hint="default"/>
          <w:sz w:val="28"/>
          <w:szCs w:val="28"/>
          <w:lang w:val="en-US"/>
        </w:rPr>
        <w:t xml:space="preserve"> </w:t>
      </w:r>
      <w:r>
        <w:rPr>
          <w:sz w:val="28"/>
          <w:szCs w:val="28"/>
        </w:rPr>
        <w:t>Zamonaviy huquqshunoslikda siyosiy rejimlar ikki katta guruhga — demokratik va g‘ayridemokratik (antidemokratik) rejimlarga ajratiladi. Demokratik rejimning asosiy xususiyati shundaki, unda xalq davlat hokimiyatining birdan-bir manbai sifatida e’tirof etiladi. Bunday rejimda davlat organlari xalq tomonidan saylanadi va uning oldida hisobdor bo‘ladi. Demokratik rejim sharoitida fikrlar xilma-xilligi, so‘z erkinligi, ko‘ppartiyaviylik va ozchilikning huquqlarini hurmat qilish tamoyillari ustuvor hisoblanadi. Davlat va shaxs munosabatlarida "shaxsga hamma narsa ruxsat etilgan, faqat qonun bilan taqiqlanganidan tashqari" degan qoida amal qiladi.</w:t>
      </w:r>
      <w:r>
        <w:rPr>
          <w:rFonts w:hint="default"/>
          <w:sz w:val="28"/>
          <w:szCs w:val="28"/>
          <w:lang w:val="en-US"/>
        </w:rPr>
        <w:t xml:space="preserve"> </w:t>
      </w:r>
      <w:r>
        <w:rPr>
          <w:sz w:val="28"/>
          <w:szCs w:val="28"/>
        </w:rPr>
        <w:t>G‘ayridemokratik rejimlar esa o‘z navbatida avtoritar va totalitar turlarga bo‘linadi. Totalitar rejim davlatning jamiyat hayoti ustidan mutlaq nazoratini anglatadi. Bunday tizimda inson hayotining barcha sohalari, hattoki shaxsiy hayot va fikrlash tarzi ham davlat nazorati ostida bo‘ladi. Odatda yagona hukmron mafkura va bitta siyosiy partiya mavjud bo‘lib, har qanday muxolifatchilik qat’iy ravishda bostiriladi. Avtoritar rejim esa totalitarizmga nisbatan biroz yumshoqroq bo‘lib, unda siyosiy sohada cheklovlar kuchli bo‘lsa-da, iqtisodiy va ijtimoiy sohalarda muayyan darajadagi erkinliklar saqlanib qolishi mumkin. Biroq, oliy hokimiyat baribir bir shaxs yoki bir guruh shaxslar qo‘lida markazlashgan bo‘ladi.</w:t>
      </w:r>
      <w:r>
        <w:rPr>
          <w:rFonts w:hint="default"/>
          <w:sz w:val="28"/>
          <w:szCs w:val="28"/>
          <w:lang w:val="en-US"/>
        </w:rPr>
        <w:t xml:space="preserve"> </w:t>
      </w:r>
      <w:r>
        <w:rPr>
          <w:sz w:val="28"/>
          <w:szCs w:val="28"/>
        </w:rPr>
        <w:t>Siyosiy rejimning huquqiy tabiati bevosita mamlakatdagi qonunchilik va sud tizimining mustaqilligi bilan bog‘liq. Demokratik rejimda sud hokimiyati ijroiya va qonun chiqaruvchi organlardan mustaqil bo‘lib, fuqarolarning huquqlarini davlatning asossiz aralashuvidan himoya qiladi. G‘ayridemokratik rejimlarda esa huquq-tartibot organlari ko‘pincha hukmron doiralarning manfaatlarini himoya qilish va siyosiy barqarorlikni majburlov yo‘li bilan saqlash vositasiga aylanib qoladi. Shu sababli, siyosiy rejim davlatning nafaqat huquqiy, balki ma’naviy-axloqiy qiyofasini ham belgilovchi omildir.</w:t>
      </w:r>
      <w:r>
        <w:rPr>
          <w:rFonts w:hint="default"/>
          <w:sz w:val="28"/>
          <w:szCs w:val="28"/>
          <w:lang w:val="en-US"/>
        </w:rPr>
        <w:t xml:space="preserve"> </w:t>
      </w:r>
      <w:r>
        <w:rPr>
          <w:sz w:val="28"/>
          <w:szCs w:val="28"/>
        </w:rPr>
        <w:t>Hozirgi davrda dunyo hamjamiyati demokratik rejimni davlat boshqaruvining eng maqbul va adolatli shakli sifatida tan olmoqda. Demokratik jarayonlar davlatning xalqaro maydondagi nufuzini oshirish bilan birga, jamiyatning iqtisodiy va madaniy yuksalishiga ham xizmat qiladi. Davlat shaklining boshqa elementlari (boshqaruv va tuzilish shakli) qanchalik mukammal bo‘lmasin, agar siyosiy rejim demokratik tamoyillarga tayanmasa, bunday davlatda ijtimoiy adolatni va inson qadr-qimmatini to‘liq ta’minlash imkonsizdir. Shuning uchun ham siyosiy rejimni takomillashtirish har qanday huquqiy davlat qurish yo‘lidagi eng ustuvor vazifa bo‘lib qolmoqda.</w:t>
      </w:r>
    </w:p>
    <w:p w14:paraId="1F2455AC">
      <w:pPr>
        <w:pStyle w:val="13"/>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Siyosiy rejimni yanada chuqurroq tahlil qilishda uning jamiyatdagi siyosiy barqarorlik va qonuniylikni ta’minlashdagi rolini hisobga olish lozim. Siyosiy rejim shunchaki boshqaruv usuli emas, balki davlat mexanizmining "ruhi" hisoblanadi. U davlat organlarining fuqarolik jamiyati institutlari, siyosiy partiyalar va ommaviy axborot vositalari bilan qanday munosabatga kirishishini belgilab beradi. Demokratik rejimning hayotiyligi undagi huquqiy kafolatlarning qay darajada amalda ekanligi bilan o‘lchanadi. Bunday rejimda davlatning har qanday harakati qonun bilan cheklangan bo‘lib, shaxsning daxlsizligi va uning qadr-qimmati eng oliy maqsad sifatida namoyon bo‘ladi.</w:t>
      </w:r>
      <w:r>
        <w:rPr>
          <w:rFonts w:hint="default" w:eastAsia="sans-serif" w:cs="Times New Roman"/>
          <w:sz w:val="28"/>
          <w:szCs w:val="28"/>
          <w:lang w:val="en-US"/>
        </w:rPr>
        <w:t xml:space="preserve"> </w:t>
      </w:r>
      <w:r>
        <w:rPr>
          <w:rFonts w:hint="default" w:ascii="Times New Roman" w:hAnsi="Times New Roman" w:eastAsia="sans-serif" w:cs="Times New Roman"/>
          <w:sz w:val="28"/>
          <w:szCs w:val="28"/>
        </w:rPr>
        <w:t>Demokratik rejimning yana bir muhim belgisi — bu siyosiy plyuralizm, ya’ni jamiyatda turli g‘oyalar va qarashlarning erkin mavjud bo‘lishidir. Bu tizimda muxolifatning mavjudligi nafaqat ruxsat etilgan, balki u davlat hokimiyatini nazorat qilib turuvchi va uni xatolardan asrovchi muhim mexanizm sifatida qadrlanadi. G‘ayridemokratik rejimlarda esa muxolifatga "dushman" sifatida qaraladi va u davlat yaxlitligiga tahdid soluvchi kuch deb e’lon qilinadi. Totalitar rejimlarda davlat nafaqat siyosiy hokimiyatni, balki iqtisodiyotni, madaniyatni va insonlarning ma’naviy olamini ham bir xillashtirishga (unifikatsiya qilishga) intiladi. Bunday sharoitda jamiyat rivojlanishi to‘xtab, turg‘unlik yuzaga kelishi va inson omili ikkinchi darajali masalaga aylanib qolishi muqarrar.</w:t>
      </w:r>
      <w:r>
        <w:rPr>
          <w:rFonts w:hint="default" w:eastAsia="sans-serif" w:cs="Times New Roman"/>
          <w:sz w:val="28"/>
          <w:szCs w:val="28"/>
          <w:lang w:val="en-US"/>
        </w:rPr>
        <w:t xml:space="preserve"> </w:t>
      </w:r>
      <w:r>
        <w:rPr>
          <w:rFonts w:hint="default" w:ascii="Times New Roman" w:hAnsi="Times New Roman" w:eastAsia="sans-serif" w:cs="Times New Roman"/>
          <w:sz w:val="28"/>
          <w:szCs w:val="28"/>
        </w:rPr>
        <w:t>Siyosiy rejimlar evolyutsiyasini o‘rganish shuni ko‘rsatadiki, zamonaviy dunyoda sof avtoritar yoki mutlaq demokratik rejimlarni uchratish qiyinlashib bormoqda. Ko‘plab mamlakatlarda o‘tish davri rejimlari kuzatilmoqda, unda demokratik institutlar mavjud bo‘lsa-da, amalda boshqaruvning markazlashgan usullari saqlanib qolmoqda. Biroq, xalqaro huquqiy tartibotning rivojlanishi va davlatlarning xalqaro majburiyatlari har qanday rejimni inson huquqlari standartlariga moslashishga majbur qilmoqda. Siyosiy rejimning demokratlashishi jamiyatda ijtimoiy-siyosiy faollikni oshiradi, bu esa o‘z navbatida davlat boshqaruvining samaradorligini va xalqning farovonligini ta’minlashga xizmat qiladi.</w:t>
      </w:r>
      <w:r>
        <w:rPr>
          <w:rFonts w:hint="default" w:eastAsia="sans-serif" w:cs="Times New Roman"/>
          <w:sz w:val="28"/>
          <w:szCs w:val="28"/>
          <w:lang w:val="en-US"/>
        </w:rPr>
        <w:t xml:space="preserve"> </w:t>
      </w:r>
      <w:r>
        <w:rPr>
          <w:rFonts w:hint="default" w:ascii="Times New Roman" w:hAnsi="Times New Roman" w:eastAsia="sans-serif" w:cs="Times New Roman"/>
          <w:sz w:val="28"/>
          <w:szCs w:val="28"/>
        </w:rPr>
        <w:t>Siyosiy rejimlar qiyosiy tahlili</w:t>
      </w:r>
    </w:p>
    <w:p w14:paraId="73AEFE13">
      <w:pPr>
        <w:pStyle w:val="13"/>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sz w:val="28"/>
          <w:szCs w:val="28"/>
        </w:rPr>
        <w:t>Quyidagi jadvalda demokratik va g'ayridemokratik rejimlarning asosiy farqlari tizimli ravishda ko'rsatilgan:</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30"/>
        <w:gridCol w:w="3455"/>
        <w:gridCol w:w="3874"/>
      </w:tblGrid>
      <w:tr w14:paraId="2AE9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4F2AA7B9">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Style w:val="10"/>
                <w:rFonts w:hint="default" w:ascii="Times New Roman" w:hAnsi="Times New Roman" w:eastAsia="sans-serif" w:cs="Times New Roman"/>
                <w:kern w:val="0"/>
                <w:sz w:val="28"/>
                <w:szCs w:val="28"/>
                <w:lang w:val="en-US" w:eastAsia="zh-CN" w:bidi="ar"/>
              </w:rPr>
              <w:t>Belgilar</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53CE5A24">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Style w:val="10"/>
                <w:rFonts w:hint="default" w:ascii="Times New Roman" w:hAnsi="Times New Roman" w:eastAsia="sans-serif" w:cs="Times New Roman"/>
                <w:kern w:val="0"/>
                <w:sz w:val="28"/>
                <w:szCs w:val="28"/>
                <w:lang w:val="en-US" w:eastAsia="zh-CN" w:bidi="ar"/>
              </w:rPr>
              <w:t>Demokratik rejim</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1A44F4C3">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Style w:val="10"/>
                <w:rFonts w:hint="default" w:ascii="Times New Roman" w:hAnsi="Times New Roman" w:eastAsia="sans-serif" w:cs="Times New Roman"/>
                <w:kern w:val="0"/>
                <w:sz w:val="28"/>
                <w:szCs w:val="28"/>
                <w:lang w:val="en-US" w:eastAsia="zh-CN" w:bidi="ar"/>
              </w:rPr>
              <w:t>G'ayridemokratik rejim</w:t>
            </w:r>
          </w:p>
        </w:tc>
      </w:tr>
      <w:tr w14:paraId="0890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62D7416B">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b/>
                <w:bCs/>
                <w:kern w:val="0"/>
                <w:sz w:val="28"/>
                <w:szCs w:val="28"/>
                <w:lang w:val="en-US" w:eastAsia="zh-CN" w:bidi="ar"/>
              </w:rPr>
              <w:t>Hokimiyat manbai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51CE765B">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Xalq (saylovlar orqali)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3F0880DD">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Bir shaxs yoki tor guruh</w:t>
            </w:r>
          </w:p>
        </w:tc>
      </w:tr>
      <w:tr w14:paraId="63B3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21902094">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b/>
                <w:bCs/>
                <w:kern w:val="0"/>
                <w:sz w:val="28"/>
                <w:szCs w:val="28"/>
                <w:lang w:val="en-US" w:eastAsia="zh-CN" w:bidi="ar"/>
              </w:rPr>
              <w:t>Huquqiy maqom</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29D1AAB8">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"Shaxsga taqiqlanmagan hamma narsa ruxsat"</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591ED7C3">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"Davlatga ruxsat etilgan hamma narsa majburiy"</w:t>
            </w:r>
          </w:p>
        </w:tc>
      </w:tr>
      <w:tr w14:paraId="6436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0D3F04C7">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b/>
                <w:bCs/>
                <w:kern w:val="0"/>
                <w:sz w:val="28"/>
                <w:szCs w:val="28"/>
                <w:lang w:val="en-US" w:eastAsia="zh-CN" w:bidi="ar"/>
              </w:rPr>
              <w:t>Muxolifatning o'rni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102DD988">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Qonuniy tan olingan va zarur</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38D7731E">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Taqiqlangan yoki qattiq nazoratda</w:t>
            </w:r>
          </w:p>
        </w:tc>
      </w:tr>
      <w:tr w14:paraId="3BDB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5ED58A4F">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b/>
                <w:bCs/>
                <w:kern w:val="0"/>
                <w:sz w:val="28"/>
                <w:szCs w:val="28"/>
                <w:lang w:val="en-US" w:eastAsia="zh-CN" w:bidi="ar"/>
              </w:rPr>
              <w:t>Mafkura</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4A8C1062">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Plyuralizm (fikrlar xilma-xilligi)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713A6A2C">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Yagona hukmron mafkura</w:t>
            </w:r>
          </w:p>
        </w:tc>
      </w:tr>
      <w:tr w14:paraId="5ACA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6" w:space="0"/>
              <w:left w:val="single" w:color="auto" w:sz="6" w:space="0"/>
              <w:bottom w:val="single" w:color="auto" w:sz="6" w:space="0"/>
              <w:right w:val="single" w:color="auto" w:sz="6" w:space="0"/>
            </w:tcBorders>
            <w:shd w:val="clear"/>
            <w:vAlign w:val="center"/>
          </w:tcPr>
          <w:p w14:paraId="659C44A8">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b/>
                <w:bCs/>
                <w:kern w:val="0"/>
                <w:sz w:val="28"/>
                <w:szCs w:val="28"/>
                <w:lang w:val="en-US" w:eastAsia="zh-CN" w:bidi="ar"/>
              </w:rPr>
              <w:t>Nazorat mexanizmi</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54D18012">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Jamoatchilik nazorati va erkin OAV</w:t>
            </w:r>
          </w:p>
        </w:tc>
        <w:tc>
          <w:tcPr>
            <w:tcW w:w="0" w:type="auto"/>
            <w:tcBorders>
              <w:top w:val="single" w:color="auto" w:sz="6" w:space="0"/>
              <w:left w:val="single" w:color="auto" w:sz="6" w:space="0"/>
              <w:bottom w:val="single" w:color="auto" w:sz="6" w:space="0"/>
              <w:right w:val="single" w:color="auto" w:sz="6" w:space="0"/>
            </w:tcBorders>
            <w:shd w:val="clear"/>
            <w:vAlign w:val="center"/>
          </w:tcPr>
          <w:p w14:paraId="4CA1127C">
            <w:pPr>
              <w:keepNext w:val="0"/>
              <w:keepLines w:val="0"/>
              <w:widowControl/>
              <w:suppressLineNumbers w:val="0"/>
              <w:spacing w:before="0" w:beforeAutospacing="0" w:line="360" w:lineRule="auto"/>
              <w:jc w:val="both"/>
              <w:rPr>
                <w:rFonts w:hint="default" w:ascii="Times New Roman" w:hAnsi="Times New Roman" w:eastAsia="sans-serif" w:cs="Times New Roman"/>
                <w:sz w:val="28"/>
                <w:szCs w:val="28"/>
              </w:rPr>
            </w:pPr>
            <w:r>
              <w:rPr>
                <w:rFonts w:hint="default" w:ascii="Times New Roman" w:hAnsi="Times New Roman" w:eastAsia="sans-serif" w:cs="Times New Roman"/>
                <w:kern w:val="0"/>
                <w:sz w:val="28"/>
                <w:szCs w:val="28"/>
                <w:lang w:val="en-US" w:eastAsia="zh-CN" w:bidi="ar"/>
              </w:rPr>
              <w:t>Ma'muriy va huquq-tartibot nazorati</w:t>
            </w:r>
          </w:p>
        </w:tc>
      </w:tr>
    </w:tbl>
    <w:p w14:paraId="0E49441E">
      <w:pPr>
        <w:pStyle w:val="13"/>
        <w:keepNext w:val="0"/>
        <w:keepLines w:val="0"/>
        <w:widowControl/>
        <w:numPr>
          <w:numId w:val="0"/>
        </w:numPr>
        <w:suppressLineNumbers w:val="0"/>
        <w:spacing w:line="360" w:lineRule="auto"/>
        <w:ind w:leftChars="0" w:right="0" w:rightChars="0"/>
        <w:jc w:val="center"/>
        <w:rPr>
          <w:b/>
          <w:bCs/>
          <w:sz w:val="28"/>
          <w:szCs w:val="28"/>
        </w:rPr>
      </w:pPr>
      <w:r>
        <w:rPr>
          <w:b/>
          <w:bCs/>
          <w:sz w:val="28"/>
          <w:szCs w:val="28"/>
        </w:rPr>
        <w:t>XULOSA</w:t>
      </w:r>
    </w:p>
    <w:p w14:paraId="3C772C18">
      <w:pPr>
        <w:pStyle w:val="13"/>
        <w:keepNext w:val="0"/>
        <w:keepLines w:val="0"/>
        <w:widowControl/>
        <w:suppressLineNumbers w:val="0"/>
        <w:spacing w:line="360" w:lineRule="auto"/>
        <w:jc w:val="both"/>
        <w:rPr>
          <w:sz w:val="28"/>
          <w:szCs w:val="28"/>
        </w:rPr>
      </w:pPr>
      <w:r>
        <w:rPr>
          <w:sz w:val="28"/>
          <w:szCs w:val="28"/>
        </w:rPr>
        <w:t>Davlat shakli tushunchasi va uning elementlarini tadqiq etish shuni ko‘rsatadiki, ushbu kategoriya davlat va huquq nazariyasining eng murakkab va serqirra tushunchalaridan biri bo‘lib qolmoqda. O‘tkazilgan tahlillar natijasida davlat shakli shunchaki nazariy model emas, balki muayyan bir xalqning o‘z o‘tmishi, buguni va kelajagi haqidagi siyosiy-huquqiy qarashlarining amaldagi ifodasi ekanligi aniqlandi. Davlat boshqaruv shakli, davlat tuzilishi va siyosiy rejim o‘zaro uzviy bog‘liqlikda davlatning yaxlit qiyofasini belgilab beradi.</w:t>
      </w:r>
      <w:r>
        <w:rPr>
          <w:rFonts w:hint="default"/>
          <w:sz w:val="28"/>
          <w:szCs w:val="28"/>
          <w:lang w:val="en-US"/>
        </w:rPr>
        <w:t xml:space="preserve"> </w:t>
      </w:r>
      <w:r>
        <w:rPr>
          <w:sz w:val="28"/>
          <w:szCs w:val="28"/>
        </w:rPr>
        <w:t>Tadqiqot davomida davlat boshqaruv shaklining evolyutsiyasi o‘rganilganda, zamonaviy dunyoda respublika boshqaruv shakli tobora kengroq yoyilayotgani, hatto tarixiy monarxiyalar ham amalda demokratik tamoyillarga moslashayotgani kuzatildi. Respublika shakli xalq hokimiyatchiligini ta’minlashning eng maqbul usuli sifatida o‘zini namoyon qilmoqda. Davlat tuzilishi shakllari bo‘yicha esa unitar va federativ tizimlarning o‘ziga xos afzalliklari mavjud bo‘lib, har bir davlat o‘z hududining kattaligi, milliy tarkibi va ijtimoiy-iqtisodiy ehtiyojlaridan kelib chiqib, eng samarali hududiy tashkil etish yo‘lini tanlashi zarurligi tasdiqlandi.</w:t>
      </w:r>
      <w:r>
        <w:rPr>
          <w:rFonts w:hint="default"/>
          <w:sz w:val="28"/>
          <w:szCs w:val="28"/>
          <w:lang w:val="en-US"/>
        </w:rPr>
        <w:t xml:space="preserve"> </w:t>
      </w:r>
      <w:r>
        <w:rPr>
          <w:sz w:val="28"/>
          <w:szCs w:val="28"/>
        </w:rPr>
        <w:t>Siyosiy rejim masalasi davlat shaklining barcha elementlari ichida eng hal qiluvchi ahamiyatga egaligi ma’lum bo‘ldi. Siyosiy rejim demokratik tamoyillar asosida qurilgan taqdirdagina, davlat boshqaruv va tuzilish shakllari inson manfaatlariga xizmat qila oladi. Demokratik rejim sharoitida shaxs, jamiyat va davlat o‘rtasidagi muvozanat ta’minlanadi, qonun ustuvorligi va inson huquqlari oliy qadriyat darajasiga ko‘tariladi. G‘ayridemokratik rejimlar esa, garchi tashqi ko‘rinishidan barqarordek ko‘rinsa-da, amalda jamiyatning ichki potensialini bo‘g‘ishi va uzoq muddatli istiqbolda inqirozga olib kelishi tahlillar orqali ko‘rsatib berildi.</w:t>
      </w:r>
      <w:r>
        <w:rPr>
          <w:rFonts w:hint="default"/>
          <w:sz w:val="28"/>
          <w:szCs w:val="28"/>
          <w:lang w:val="en-US"/>
        </w:rPr>
        <w:t xml:space="preserve"> </w:t>
      </w:r>
      <w:r>
        <w:rPr>
          <w:sz w:val="28"/>
          <w:szCs w:val="28"/>
        </w:rPr>
        <w:t>Davlat shaklini belgilovchi omillarning tahlili shuni ko‘rsatadiki, hech bir davlat boshqa bir mamlakatning modelini ko‘r-ko‘rona nusxalashi mumkin emas. Iqtisodiy asoslar, tarixiy an’analar, milliy mentalitet va geografik joylashuv kabi omillar har bir davlatning o‘ziga xos yo‘lini belgilab beradi. Davlat shaklini takomillashtirishda ushbu omillarni hisobga olish davlat apparatining samarali ishlashini va aholining davlatga bo‘lgan ishonchini oshirishga xizmat qiladi.</w:t>
      </w:r>
      <w:r>
        <w:rPr>
          <w:rFonts w:hint="default"/>
          <w:sz w:val="28"/>
          <w:szCs w:val="28"/>
          <w:lang w:val="en-US"/>
        </w:rPr>
        <w:t xml:space="preserve"> </w:t>
      </w:r>
      <w:r>
        <w:rPr>
          <w:sz w:val="28"/>
          <w:szCs w:val="28"/>
        </w:rPr>
        <w:t>Xulosaning yakuniy qismida shuni ta’kidlash lozimki, davlat shakli dinamik xususiyatga ega bo‘lib, u jamiyat taraqqiyoti bilan birga o‘zgarib va yangilanib boradi. Bugungi globallashuv va axborotlashuv asrida davlat shakllari yanada ochiq, shaffof va fuqarolar bilan muloqotga tayyor bo‘lishi talab etilmoqda. Huquqiy davlat qurish yo‘lida davlat shaklining barcha elementlarini demokratlashtirish va ularning huquqiy asoslarini mustahkamlash barqaror taraqqiyotning eng asosiy kafolatidir. Ushbu bitiruv ishi davlat shaklining nazariy va amaliy jihatlarini o‘rganish orqali mamlakatimizda davlat qurilishini yanada takomillashtirishga oid xulosalarni shakllantirishga poydevor bo‘lib xizmat qiladi.</w:t>
      </w:r>
    </w:p>
    <w:p w14:paraId="3E9BED5A">
      <w:pPr>
        <w:rPr>
          <w:rFonts w:hint="default"/>
          <w:b/>
          <w:bCs/>
          <w:sz w:val="28"/>
          <w:szCs w:val="28"/>
          <w:lang w:val="en-US"/>
        </w:rPr>
      </w:pPr>
      <w:r>
        <w:rPr>
          <w:rFonts w:hint="default"/>
          <w:b/>
          <w:bCs/>
          <w:sz w:val="28"/>
          <w:szCs w:val="28"/>
          <w:lang w:val="en-US"/>
        </w:rPr>
        <w:br w:type="page"/>
      </w:r>
    </w:p>
    <w:p w14:paraId="640D8748">
      <w:pPr>
        <w:pStyle w:val="13"/>
        <w:keepNext w:val="0"/>
        <w:keepLines w:val="0"/>
        <w:widowControl/>
        <w:numPr>
          <w:numId w:val="0"/>
        </w:numPr>
        <w:suppressLineNumbers w:val="0"/>
        <w:spacing w:line="360" w:lineRule="auto"/>
        <w:ind w:leftChars="0" w:right="0" w:rightChars="0"/>
        <w:jc w:val="center"/>
        <w:rPr>
          <w:b/>
          <w:bCs/>
          <w:sz w:val="28"/>
          <w:szCs w:val="28"/>
        </w:rPr>
      </w:pPr>
      <w:r>
        <w:rPr>
          <w:b/>
          <w:bCs/>
          <w:sz w:val="28"/>
          <w:szCs w:val="28"/>
        </w:rPr>
        <w:t>FOYDALANILGAN ADABIYOTLAR RO‘YXATI</w:t>
      </w:r>
    </w:p>
    <w:p w14:paraId="496DAB7D">
      <w:pPr>
        <w:pStyle w:val="13"/>
        <w:keepNext w:val="0"/>
        <w:keepLines w:val="0"/>
        <w:widowControl/>
        <w:numPr>
          <w:ilvl w:val="0"/>
          <w:numId w:val="2"/>
        </w:numPr>
        <w:suppressLineNumbers w:val="0"/>
        <w:spacing w:line="360" w:lineRule="auto"/>
        <w:jc w:val="both"/>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eastAsia="SimSun" w:cs="Times New Roman"/>
          <w:sz w:val="28"/>
          <w:szCs w:val="28"/>
        </w:rPr>
        <w:t xml:space="preserve"> </w:t>
      </w:r>
      <w:r>
        <w:rPr>
          <w:rFonts w:hint="default" w:ascii="Times New Roman" w:hAnsi="Times New Roman" w:cs="Times New Roman"/>
          <w:b/>
          <w:bCs/>
          <w:sz w:val="28"/>
          <w:szCs w:val="28"/>
        </w:rPr>
        <w:t>O‘zbekiston Respublikasi Konstitutsiyasi.</w:t>
      </w:r>
      <w:r>
        <w:rPr>
          <w:rFonts w:hint="default" w:ascii="Times New Roman" w:hAnsi="Times New Roman" w:cs="Times New Roman"/>
          <w:sz w:val="28"/>
          <w:szCs w:val="28"/>
        </w:rPr>
        <w:t xml:space="preserve"> – Toshkent: "O‘zbekiston", 2023. </w:t>
      </w:r>
      <w:r>
        <w:rPr>
          <w:rFonts w:hint="default" w:cs="Times New Roman"/>
          <w:sz w:val="28"/>
          <w:szCs w:val="28"/>
          <w:lang w:val="en-US"/>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"https://lex.uz/docs/6445145"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https://lex.uz/docs/6445145</w:t>
      </w:r>
      <w:r>
        <w:rPr>
          <w:rFonts w:hint="default" w:ascii="Times New Roman" w:hAnsi="Times New Roman" w:cs="Times New Roman"/>
          <w:sz w:val="28"/>
          <w:szCs w:val="28"/>
        </w:rPr>
        <w:fldChar w:fldCharType="end"/>
      </w:r>
    </w:p>
    <w:p w14:paraId="6974C72B">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Odilqoriev X.T.</w:t>
      </w:r>
      <w:r>
        <w:rPr>
          <w:rFonts w:hint="default" w:ascii="Times New Roman" w:hAnsi="Times New Roman" w:cs="Times New Roman"/>
          <w:sz w:val="28"/>
          <w:szCs w:val="28"/>
        </w:rPr>
        <w:t xml:space="preserve"> Davlat va huquq nazariyasi: Darslik. – Toshkent: Adolat, </w:t>
      </w:r>
      <w:r>
        <w:rPr>
          <w:rFonts w:hint="default" w:cs="Times New Roman"/>
          <w:sz w:val="28"/>
          <w:szCs w:val="28"/>
          <w:lang w:val="en-US"/>
        </w:rPr>
        <w:t xml:space="preserve">  </w:t>
      </w:r>
      <w:r>
        <w:rPr>
          <w:rFonts w:hint="default" w:ascii="Times New Roman" w:hAnsi="Times New Roman" w:cs="Times New Roman"/>
          <w:sz w:val="28"/>
          <w:szCs w:val="28"/>
        </w:rPr>
        <w:t xml:space="preserve">2018.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"https://www.google.com/search?q=https://ziyouz.com/kutubxona/category/82-huquqshunoslik"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https://ziyouz.com/kutubxona/category/82-huquqshunoslik</w:t>
      </w:r>
      <w:r>
        <w:rPr>
          <w:rFonts w:hint="default" w:ascii="Times New Roman" w:hAnsi="Times New Roman" w:cs="Times New Roman"/>
          <w:sz w:val="28"/>
          <w:szCs w:val="28"/>
        </w:rPr>
        <w:fldChar w:fldCharType="end"/>
      </w:r>
    </w:p>
    <w:p w14:paraId="275A971D">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Tojixonov U., Saidov A.</w:t>
      </w:r>
      <w:r>
        <w:rPr>
          <w:rFonts w:hint="default" w:ascii="Times New Roman" w:hAnsi="Times New Roman" w:cs="Times New Roman"/>
          <w:sz w:val="28"/>
          <w:szCs w:val="28"/>
        </w:rPr>
        <w:t xml:space="preserve"> Davlat va huquq nazariyasi. – Toshkent: Sharq, 2011.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https://n.ziyouz.com/kutubxona/category/82-huquqshunoslik</w:t>
      </w:r>
      <w:r>
        <w:rPr>
          <w:rFonts w:hint="default" w:ascii="Times New Roman" w:hAnsi="Times New Roman" w:cs="Times New Roman"/>
          <w:sz w:val="28"/>
          <w:szCs w:val="28"/>
        </w:rPr>
        <w:fldChar w:fldCharType="end"/>
      </w:r>
    </w:p>
    <w:p w14:paraId="5446ED61">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Islomov Z.M.</w:t>
      </w:r>
      <w:r>
        <w:rPr>
          <w:rFonts w:hint="default" w:ascii="Times New Roman" w:hAnsi="Times New Roman" w:cs="Times New Roman"/>
          <w:sz w:val="28"/>
          <w:szCs w:val="28"/>
        </w:rPr>
        <w:t xml:space="preserve"> Davlat va huquq nazariyasi. – Toshkent: Adolat, 2007. </w:t>
      </w:r>
      <w:r>
        <w:rPr>
          <w:rFonts w:hint="default" w:cs="Times New Roman"/>
          <w:sz w:val="28"/>
          <w:szCs w:val="28"/>
          <w:lang w:val="en-US"/>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https://library.tsul.uz/</w:t>
      </w:r>
      <w:r>
        <w:rPr>
          <w:rFonts w:hint="default" w:ascii="Times New Roman" w:hAnsi="Times New Roman" w:cs="Times New Roman"/>
          <w:sz w:val="28"/>
          <w:szCs w:val="28"/>
        </w:rPr>
        <w:fldChar w:fldCharType="end"/>
      </w:r>
    </w:p>
    <w:p w14:paraId="18207E93">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B. To'xliyev, M. Shamsieva, T. Ziyodova.</w:t>
      </w:r>
      <w:r>
        <w:rPr>
          <w:rFonts w:hint="default" w:ascii="Times New Roman" w:hAnsi="Times New Roman" w:cs="Times New Roman"/>
          <w:sz w:val="28"/>
          <w:szCs w:val="28"/>
        </w:rPr>
        <w:t xml:space="preserve"> O'zbek tili o'qitish metodikasi. – </w:t>
      </w:r>
      <w:r>
        <w:rPr>
          <w:rFonts w:hint="default" w:cs="Times New Roman"/>
          <w:sz w:val="28"/>
          <w:szCs w:val="28"/>
          <w:lang w:val="en-US"/>
        </w:rPr>
        <w:t xml:space="preserve"> </w:t>
      </w:r>
      <w:r>
        <w:rPr>
          <w:rFonts w:hint="default" w:ascii="Times New Roman" w:hAnsi="Times New Roman" w:cs="Times New Roman"/>
          <w:sz w:val="28"/>
          <w:szCs w:val="28"/>
        </w:rPr>
        <w:t xml:space="preserve">Toshkent: Yangiyo‘l poligraf servis, 2006.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https://e-kutubxona.gov.uz/</w:t>
      </w:r>
      <w:r>
        <w:rPr>
          <w:rFonts w:hint="default" w:ascii="Times New Roman" w:hAnsi="Times New Roman" w:cs="Times New Roman"/>
          <w:sz w:val="28"/>
          <w:szCs w:val="28"/>
        </w:rPr>
        <w:fldChar w:fldCharType="end"/>
      </w:r>
    </w:p>
    <w:p w14:paraId="67292A21">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eastAsia="SimSun" w:cs="Times New Roman"/>
          <w:sz w:val="28"/>
          <w:szCs w:val="28"/>
        </w:rPr>
        <w:t xml:space="preserve"> </w:t>
      </w:r>
      <w:r>
        <w:rPr>
          <w:rFonts w:hint="default" w:ascii="Times New Roman" w:hAnsi="Times New Roman" w:cs="Times New Roman"/>
          <w:b/>
          <w:bCs/>
          <w:sz w:val="28"/>
          <w:szCs w:val="28"/>
        </w:rPr>
        <w:t>Marchenko M.N.</w:t>
      </w:r>
      <w:r>
        <w:rPr>
          <w:rFonts w:hint="default" w:ascii="Times New Roman" w:hAnsi="Times New Roman" w:cs="Times New Roman"/>
          <w:sz w:val="28"/>
          <w:szCs w:val="28"/>
        </w:rPr>
        <w:t xml:space="preserve"> Теория государства и права (Davlat va huquq nazariyasi): Учебник. – Moskva: Prospekt, 2020.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https://constitution.uz/uz/pages/kutubxona</w:t>
      </w:r>
      <w:r>
        <w:rPr>
          <w:rFonts w:hint="default" w:ascii="Times New Roman" w:hAnsi="Times New Roman" w:cs="Times New Roman"/>
          <w:sz w:val="28"/>
          <w:szCs w:val="28"/>
        </w:rPr>
        <w:fldChar w:fldCharType="end"/>
      </w:r>
    </w:p>
    <w:p w14:paraId="0E1EDEFF">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Zunnunov A.</w:t>
      </w:r>
      <w:r>
        <w:rPr>
          <w:rFonts w:hint="default" w:ascii="Times New Roman" w:hAnsi="Times New Roman" w:cs="Times New Roman"/>
          <w:sz w:val="28"/>
          <w:szCs w:val="28"/>
        </w:rPr>
        <w:t xml:space="preserve"> Pedagogika tarixi. – Toshkent: Sharq, 2004.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https://ziyouz.com/</w:t>
      </w:r>
      <w:r>
        <w:rPr>
          <w:rFonts w:hint="default" w:ascii="Times New Roman" w:hAnsi="Times New Roman" w:cs="Times New Roman"/>
          <w:sz w:val="28"/>
          <w:szCs w:val="28"/>
        </w:rPr>
        <w:fldChar w:fldCharType="end"/>
      </w:r>
    </w:p>
    <w:p w14:paraId="3E788FDC">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sz w:val="28"/>
          <w:szCs w:val="28"/>
          <w:lang w:val="en-US"/>
        </w:rPr>
        <w:t xml:space="preserve"> </w:t>
      </w:r>
      <w:r>
        <w:rPr>
          <w:rFonts w:hint="default" w:ascii="Times New Roman" w:hAnsi="Times New Roman" w:eastAsia="SimSun" w:cs="Times New Roman"/>
          <w:sz w:val="28"/>
          <w:szCs w:val="28"/>
        </w:rPr>
        <w:t xml:space="preserve"> </w:t>
      </w:r>
      <w:r>
        <w:rPr>
          <w:rFonts w:hint="default" w:ascii="Times New Roman" w:hAnsi="Times New Roman" w:cs="Times New Roman"/>
          <w:b/>
          <w:bCs/>
          <w:sz w:val="28"/>
          <w:szCs w:val="28"/>
        </w:rPr>
        <w:t>Varlamov A.A.</w:t>
      </w:r>
      <w:r>
        <w:rPr>
          <w:rFonts w:hint="default" w:ascii="Times New Roman" w:hAnsi="Times New Roman" w:cs="Times New Roman"/>
          <w:sz w:val="28"/>
          <w:szCs w:val="28"/>
        </w:rPr>
        <w:t xml:space="preserve"> Yer resurslaridan foydalanishni boshqarish (Land management). – Moskva: KolosS, 2014.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https://lib.tiiame.uz/</w:t>
      </w:r>
      <w:r>
        <w:rPr>
          <w:rFonts w:hint="default" w:ascii="Times New Roman" w:hAnsi="Times New Roman" w:cs="Times New Roman"/>
          <w:sz w:val="28"/>
          <w:szCs w:val="28"/>
        </w:rPr>
        <w:fldChar w:fldCharType="end"/>
      </w:r>
    </w:p>
    <w:p w14:paraId="3F3AAC98">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Lafasov M.</w:t>
      </w:r>
      <w:r>
        <w:rPr>
          <w:rFonts w:hint="default" w:ascii="Times New Roman" w:hAnsi="Times New Roman" w:cs="Times New Roman"/>
          <w:sz w:val="28"/>
          <w:szCs w:val="28"/>
        </w:rPr>
        <w:t xml:space="preserve"> Qadimgi dunyo tarixi (Ancient history sources). – Toshkent: "Ma'naviyat", 2010.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https://n.ziyouz.com/</w:t>
      </w:r>
      <w:r>
        <w:rPr>
          <w:rFonts w:hint="default" w:ascii="Times New Roman" w:hAnsi="Times New Roman" w:cs="Times New Roman"/>
          <w:sz w:val="28"/>
          <w:szCs w:val="28"/>
        </w:rPr>
        <w:fldChar w:fldCharType="end"/>
      </w:r>
    </w:p>
    <w:p w14:paraId="4ACF7FA1">
      <w:pPr>
        <w:pStyle w:val="13"/>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sz w:val="28"/>
          <w:szCs w:val="28"/>
        </w:rPr>
      </w:pPr>
      <w:r>
        <w:rPr>
          <w:rFonts w:hint="default" w:cs="Times New Roman"/>
          <w:b/>
          <w:bCs/>
          <w:sz w:val="28"/>
          <w:szCs w:val="28"/>
          <w:lang w:val="en-US"/>
        </w:rPr>
        <w:t xml:space="preserve">  </w:t>
      </w:r>
      <w:r>
        <w:rPr>
          <w:rFonts w:hint="default" w:ascii="Times New Roman" w:hAnsi="Times New Roman" w:cs="Times New Roman"/>
          <w:b/>
          <w:bCs/>
          <w:sz w:val="28"/>
          <w:szCs w:val="28"/>
        </w:rPr>
        <w:t>Siyosiy fanlar ensiklopediyasi.</w:t>
      </w:r>
      <w:r>
        <w:rPr>
          <w:rFonts w:hint="default" w:ascii="Times New Roman" w:hAnsi="Times New Roman" w:cs="Times New Roman"/>
          <w:sz w:val="28"/>
          <w:szCs w:val="28"/>
        </w:rPr>
        <w:t xml:space="preserve"> – Toshkent: "O‘zbekiston milliy ensiklopediyasi" Davlat ilmiy nashriyoti.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 \t "_blank" </w:instrText>
      </w:r>
      <w:r>
        <w:rPr>
          <w:rFonts w:hint="default" w:ascii="Times New Roman" w:hAnsi="Times New Roman" w:cs="Times New Roman"/>
          <w:sz w:val="28"/>
          <w:szCs w:val="28"/>
        </w:rPr>
        <w:fldChar w:fldCharType="separate"/>
      </w:r>
      <w:r>
        <w:rPr>
          <w:rStyle w:val="8"/>
          <w:rFonts w:hint="default" w:ascii="Times New Roman" w:hAnsi="Times New Roman" w:cs="Times New Roman"/>
          <w:sz w:val="28"/>
          <w:szCs w:val="28"/>
        </w:rPr>
        <w:t>https://qomus.info/</w:t>
      </w:r>
      <w:r>
        <w:rPr>
          <w:rFonts w:hint="default" w:ascii="Times New Roman" w:hAnsi="Times New Roman" w:cs="Times New Roman"/>
          <w:sz w:val="28"/>
          <w:szCs w:val="28"/>
        </w:rPr>
        <w:fldChar w:fldCharType="end"/>
      </w:r>
    </w:p>
    <w:p w14:paraId="22A95CE3">
      <w:pPr>
        <w:pStyle w:val="13"/>
        <w:keepNext w:val="0"/>
        <w:keepLines w:val="0"/>
        <w:widowControl/>
        <w:numPr>
          <w:numId w:val="0"/>
        </w:numPr>
        <w:suppressLineNumbers w:val="0"/>
        <w:spacing w:line="360" w:lineRule="auto"/>
        <w:ind w:leftChars="0" w:right="0" w:rightChars="0"/>
        <w:jc w:val="center"/>
        <w:rPr>
          <w:rFonts w:hint="default"/>
          <w:b/>
          <w:bCs/>
          <w:sz w:val="28"/>
          <w:szCs w:val="28"/>
          <w:lang w:val="en-US"/>
        </w:rPr>
      </w:pPr>
      <w:bookmarkStart w:id="0" w:name="_GoBack"/>
      <w:bookmarkEnd w:id="0"/>
      <w:r>
        <w:rPr>
          <w:rFonts w:hint="eastAsia" w:ascii="SimSun" w:hAnsi="SimSun" w:eastAsia="SimSun" w:cs="SimSun"/>
          <w:sz w:val="24"/>
        </w:rPr>
        <w:t xml:space="preserve"> </w:t>
      </w:r>
    </w:p>
    <w:sectPr>
      <w:footerReference r:id="rId7" w:type="first"/>
      <w:footerReference r:id="rId5" w:type="default"/>
      <w:footerReference r:id="rId6" w:type="even"/>
      <w:pgSz w:w="11900" w:h="16840"/>
      <w:pgMar w:top="1134" w:right="851" w:bottom="1134" w:left="1695" w:header="709" w:footer="709" w:gutter="0"/>
      <w:pgBorders w:display="firstPage" w:offsetFrom="page">
        <w:top w:val="single" w:color="auto" w:sz="4" w:space="24"/>
        <w:left w:val="single" w:color="auto" w:sz="4" w:space="24"/>
        <w:bottom w:val="single" w:color="auto" w:sz="4" w:space="24"/>
        <w:right w:val="single" w:color="auto" w:sz="4" w:space="24"/>
      </w:pgBorders>
      <w:pgNumType w:start="1"/>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돋움">
    <w:altName w:val="SimSun"/>
    <w:panose1 w:val="00000000000000000000"/>
    <w:charset w:val="86"/>
    <w:family w:val="auto"/>
    <w:pitch w:val="default"/>
    <w:sig w:usb0="00000000" w:usb1="00000000" w:usb2="00000000" w:usb3="00000000" w:csb0="00000000" w:csb1="00000000"/>
  </w:font>
  <w:font w:name="바탕">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DengXian Light">
    <w:altName w:val="SimSun"/>
    <w:panose1 w:val="00000000000000000000"/>
    <w:charset w:val="86"/>
    <w:family w:val="auto"/>
    <w:pitch w:val="default"/>
    <w:sig w:usb0="00000000" w:usb1="00000000"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돋움">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39619598"/>
      <w:docPartObj>
        <w:docPartGallery w:val="autotext"/>
      </w:docPartObj>
    </w:sdtPr>
    <w:sdtEndPr>
      <w:rPr>
        <w:rStyle w:val="9"/>
      </w:rPr>
    </w:sdtEndPr>
    <w:sdtContent>
      <w:p w14:paraId="2E718DCE">
        <w:pPr>
          <w:pStyle w:val="12"/>
          <w:framePr w:wrap="auto" w:vAnchor="text" w:hAnchor="margin" w:xAlign="center" w:y="1"/>
          <w:rPr>
            <w:rStyle w:val="9"/>
          </w:rPr>
        </w:pPr>
        <w:r>
          <w:rPr>
            <w:rStyle w:val="9"/>
          </w:rPr>
          <w:fldChar w:fldCharType="begin"/>
        </w:r>
        <w:r>
          <w:rPr>
            <w:rStyle w:val="9"/>
          </w:rPr>
          <w:instrText xml:space="preserve"> PAGE </w:instrText>
        </w:r>
        <w:r>
          <w:rPr>
            <w:rStyle w:val="9"/>
          </w:rPr>
          <w:fldChar w:fldCharType="separate"/>
        </w:r>
        <w:r>
          <w:rPr>
            <w:rStyle w:val="9"/>
          </w:rPr>
          <w:t>3</w:t>
        </w:r>
        <w:r>
          <w:rPr>
            <w:rStyle w:val="9"/>
          </w:rPr>
          <w:fldChar w:fldCharType="end"/>
        </w:r>
      </w:p>
    </w:sdtContent>
  </w:sdt>
  <w:p w14:paraId="00C71798">
    <w:pPr>
      <w:jc w:val="center"/>
    </w:pPr>
  </w:p>
  <w:p w14:paraId="4B46036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074314712"/>
      <w:docPartObj>
        <w:docPartGallery w:val="autotext"/>
      </w:docPartObj>
    </w:sdtPr>
    <w:sdtEndPr>
      <w:rPr>
        <w:rStyle w:val="9"/>
      </w:rPr>
    </w:sdtEndPr>
    <w:sdtContent>
      <w:p w14:paraId="40C9BF42">
        <w:pPr>
          <w:pStyle w:val="12"/>
          <w:framePr w:wrap="auto"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sdt>
    <w:sdtPr>
      <w:rPr>
        <w:rStyle w:val="9"/>
      </w:rPr>
      <w:id w:val="1237596250"/>
      <w:docPartObj>
        <w:docPartGallery w:val="autotext"/>
      </w:docPartObj>
    </w:sdtPr>
    <w:sdtEndPr>
      <w:rPr>
        <w:rStyle w:val="9"/>
      </w:rPr>
    </w:sdtEndPr>
    <w:sdtContent>
      <w:p w14:paraId="0746B00D">
        <w:pPr>
          <w:pStyle w:val="12"/>
          <w:framePr w:wrap="auto"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sdt>
    <w:sdtPr>
      <w:rPr>
        <w:rStyle w:val="9"/>
      </w:rPr>
      <w:id w:val="479575545"/>
      <w:docPartObj>
        <w:docPartGallery w:val="autotext"/>
      </w:docPartObj>
    </w:sdtPr>
    <w:sdtEndPr>
      <w:rPr>
        <w:rStyle w:val="9"/>
      </w:rPr>
    </w:sdtEndPr>
    <w:sdtContent>
      <w:p w14:paraId="71AE96FB">
        <w:pPr>
          <w:pStyle w:val="12"/>
          <w:framePr w:wrap="auto" w:vAnchor="text" w:hAnchor="margin" w:xAlign="center" w:y="1"/>
          <w:rPr>
            <w:rStyle w:val="9"/>
          </w:rPr>
        </w:pPr>
        <w:r>
          <w:rPr>
            <w:rStyle w:val="9"/>
          </w:rPr>
          <w:fldChar w:fldCharType="begin"/>
        </w:r>
        <w:r>
          <w:rPr>
            <w:rStyle w:val="9"/>
          </w:rPr>
          <w:instrText xml:space="preserve"> PAGE </w:instrText>
        </w:r>
        <w:r>
          <w:rPr>
            <w:rStyle w:val="9"/>
          </w:rPr>
          <w:fldChar w:fldCharType="end"/>
        </w:r>
      </w:p>
    </w:sdtContent>
  </w:sdt>
  <w:p w14:paraId="0D2B776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2BFA8">
    <w:pPr>
      <w:pStyle w:val="1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67CF4"/>
    <w:multiLevelType w:val="singleLevel"/>
    <w:tmpl w:val="EB167CF4"/>
    <w:lvl w:ilvl="0" w:tentative="0">
      <w:start w:val="1"/>
      <w:numFmt w:val="decimal"/>
      <w:suff w:val="space"/>
      <w:lvlText w:val="%1)"/>
      <w:lvlJc w:val="left"/>
    </w:lvl>
  </w:abstractNum>
  <w:abstractNum w:abstractNumId="1">
    <w:nsid w:val="71C92873"/>
    <w:multiLevelType w:val="multilevel"/>
    <w:tmpl w:val="71C9287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autoHyphenation/>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3D"/>
    <w:rsid w:val="00016048"/>
    <w:rsid w:val="000232A4"/>
    <w:rsid w:val="0008394D"/>
    <w:rsid w:val="000874B2"/>
    <w:rsid w:val="00091584"/>
    <w:rsid w:val="00156A6F"/>
    <w:rsid w:val="001C2422"/>
    <w:rsid w:val="001F7167"/>
    <w:rsid w:val="00203166"/>
    <w:rsid w:val="002054C2"/>
    <w:rsid w:val="00234FE5"/>
    <w:rsid w:val="002604BA"/>
    <w:rsid w:val="00303DBE"/>
    <w:rsid w:val="003C4881"/>
    <w:rsid w:val="006307D8"/>
    <w:rsid w:val="006F3C64"/>
    <w:rsid w:val="007B52FF"/>
    <w:rsid w:val="00836B88"/>
    <w:rsid w:val="008F0364"/>
    <w:rsid w:val="00953856"/>
    <w:rsid w:val="009D126C"/>
    <w:rsid w:val="00B423D4"/>
    <w:rsid w:val="00B70F70"/>
    <w:rsid w:val="00C53549"/>
    <w:rsid w:val="00CC003D"/>
    <w:rsid w:val="00D22B62"/>
    <w:rsid w:val="00E77FB8"/>
    <w:rsid w:val="00EA3016"/>
    <w:rsid w:val="00EF4AD6"/>
    <w:rsid w:val="00F0283E"/>
    <w:rsid w:val="127D022E"/>
    <w:rsid w:val="130E4634"/>
    <w:rsid w:val="16046184"/>
    <w:rsid w:val="176B48F1"/>
    <w:rsid w:val="18682BE0"/>
    <w:rsid w:val="1A5D06F4"/>
    <w:rsid w:val="1B7E3C9E"/>
    <w:rsid w:val="1F5C052B"/>
    <w:rsid w:val="24151D21"/>
    <w:rsid w:val="282F7BFE"/>
    <w:rsid w:val="36100A40"/>
    <w:rsid w:val="3D49760E"/>
    <w:rsid w:val="3E930555"/>
    <w:rsid w:val="3FEF4042"/>
    <w:rsid w:val="42D81AC5"/>
    <w:rsid w:val="4362604B"/>
    <w:rsid w:val="43767F46"/>
    <w:rsid w:val="4710619B"/>
    <w:rsid w:val="49897941"/>
    <w:rsid w:val="4A123DF3"/>
    <w:rsid w:val="4A6D7239"/>
    <w:rsid w:val="4FDA788E"/>
    <w:rsid w:val="50605F2E"/>
    <w:rsid w:val="52844186"/>
    <w:rsid w:val="5BFF1026"/>
    <w:rsid w:val="68300524"/>
    <w:rsid w:val="749A5D45"/>
    <w:rsid w:val="76774E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pacing w:line="360" w:lineRule="auto"/>
      <w:ind w:firstLine="454"/>
      <w:jc w:val="both"/>
    </w:pPr>
    <w:rPr>
      <w:rFonts w:ascii="Times New Roman" w:hAnsi="Times New Roman" w:eastAsiaTheme="minorEastAsia" w:cstheme="minorBidi"/>
      <w:sz w:val="28"/>
      <w:szCs w:val="24"/>
      <w:lang w:val="en-US" w:eastAsia="ko-KR" w:bidi="ar-SA"/>
    </w:rPr>
  </w:style>
  <w:style w:type="paragraph" w:styleId="2">
    <w:name w:val="heading 1"/>
    <w:basedOn w:val="1"/>
    <w:next w:val="1"/>
    <w:link w:val="15"/>
    <w:qFormat/>
    <w:uiPriority w:val="9"/>
    <w:pPr>
      <w:keepNext/>
      <w:keepLines/>
      <w:pageBreakBefore/>
      <w:spacing w:before="360" w:after="360"/>
      <w:jc w:val="center"/>
      <w:outlineLvl w:val="0"/>
    </w:pPr>
    <w:rPr>
      <w:rFonts w:eastAsiaTheme="majorEastAsia" w:cstheme="majorBidi"/>
      <w:b/>
      <w:color w:val="000000" w:themeColor="text1"/>
      <w:sz w:val="40"/>
      <w:szCs w:val="32"/>
      <w14:textFill>
        <w14:solidFill>
          <w14:schemeClr w14:val="tx1"/>
        </w14:solidFill>
      </w14:textFill>
    </w:rPr>
  </w:style>
  <w:style w:type="paragraph" w:styleId="3">
    <w:name w:val="heading 2"/>
    <w:basedOn w:val="1"/>
    <w:next w:val="1"/>
    <w:link w:val="22"/>
    <w:unhideWhenUsed/>
    <w:qFormat/>
    <w:uiPriority w:val="9"/>
    <w:pPr>
      <w:keepNext/>
      <w:keepLines/>
      <w:spacing w:before="280" w:after="240"/>
      <w:ind w:left="720"/>
      <w:outlineLvl w:val="1"/>
    </w:pPr>
    <w:rPr>
      <w:rFonts w:eastAsiaTheme="majorEastAsia" w:cstheme="majorBidi"/>
      <w:b/>
      <w:color w:val="000000" w:themeColor="text1"/>
      <w:sz w:val="32"/>
      <w:szCs w:val="26"/>
      <w14:textFill>
        <w14:solidFill>
          <w14:schemeClr w14:val="tx1"/>
        </w14:solidFill>
      </w14:textFill>
    </w:rPr>
  </w:style>
  <w:style w:type="paragraph" w:styleId="4">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000000" w:themeColor="text1"/>
      <w:sz w:val="24"/>
      <w14:textFill>
        <w14:solidFill>
          <w14:schemeClr w14:val="tx1"/>
        </w14:solidFill>
      </w14:textFill>
    </w:rPr>
  </w:style>
  <w:style w:type="paragraph" w:styleId="5">
    <w:name w:val="heading 4"/>
    <w:next w:val="1"/>
    <w:link w:val="23"/>
    <w:semiHidden/>
    <w:unhideWhenUsed/>
    <w:qFormat/>
    <w:uiPriority w:val="9"/>
    <w:pPr>
      <w:keepNext/>
      <w:keepLines/>
      <w:widowControl/>
      <w:suppressLineNumbers w:val="0"/>
      <w:spacing w:before="200" w:beforeAutospacing="0" w:after="0" w:afterAutospacing="0" w:line="252" w:lineRule="auto"/>
      <w:ind w:left="0" w:right="0"/>
      <w:jc w:val="left"/>
      <w:outlineLvl w:val="3"/>
    </w:pPr>
    <w:rPr>
      <w:rFonts w:ascii="Calibri Light" w:hAnsi="Calibri Light" w:eastAsia="DengXian Light" w:cs="Times New Roman"/>
      <w:b/>
      <w:bCs/>
      <w:i/>
      <w:iCs/>
      <w:color w:val="4472C4"/>
      <w:kern w:val="0"/>
      <w:sz w:val="22"/>
      <w:szCs w:val="22"/>
      <w:lang w:val="en-US" w:eastAsia="zh-CN" w:bidi="ar"/>
    </w:rPr>
  </w:style>
  <w:style w:type="character" w:default="1" w:styleId="6">
    <w:name w:val="Default Paragraph Font"/>
    <w:semiHidden/>
    <w:unhideWhenUsed/>
    <w:qFormat/>
    <w:uiPriority w:val="1"/>
  </w:style>
  <w:style w:type="table" w:default="1" w:styleId="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en-US" w:eastAsia="en-US"/>
    </w:rPr>
    <w:tblPr>
      <w:tblCellMar>
        <w:top w:w="0" w:type="dxa"/>
        <w:left w:w="100" w:type="dxa"/>
        <w:bottom w:w="0" w:type="dxa"/>
        <w:right w:w="100" w:type="dxa"/>
      </w:tblCellMar>
    </w:tblPr>
  </w:style>
  <w:style w:type="character" w:styleId="8">
    <w:name w:val="Hyperlink"/>
    <w:basedOn w:val="6"/>
    <w:semiHidden/>
    <w:unhideWhenUsed/>
    <w:uiPriority w:val="99"/>
    <w:rPr>
      <w:color w:val="0000FF"/>
      <w:u w:val="single"/>
    </w:rPr>
  </w:style>
  <w:style w:type="character" w:styleId="9">
    <w:name w:val="page number"/>
    <w:basedOn w:val="6"/>
    <w:semiHidden/>
    <w:unhideWhenUsed/>
    <w:uiPriority w:val="99"/>
  </w:style>
  <w:style w:type="character" w:styleId="10">
    <w:name w:val="Strong"/>
    <w:basedOn w:val="6"/>
    <w:qFormat/>
    <w:uiPriority w:val="22"/>
    <w:rPr>
      <w:b/>
      <w:bCs/>
    </w:rPr>
  </w:style>
  <w:style w:type="paragraph" w:styleId="11">
    <w:name w:val="header"/>
    <w:basedOn w:val="1"/>
    <w:link w:val="17"/>
    <w:unhideWhenUsed/>
    <w:uiPriority w:val="99"/>
    <w:pPr>
      <w:tabs>
        <w:tab w:val="center" w:pos="4680"/>
        <w:tab w:val="right" w:pos="9360"/>
      </w:tabs>
      <w:spacing w:line="240" w:lineRule="auto"/>
    </w:pPr>
  </w:style>
  <w:style w:type="paragraph" w:styleId="12">
    <w:name w:val="footer"/>
    <w:basedOn w:val="1"/>
    <w:link w:val="21"/>
    <w:unhideWhenUsed/>
    <w:uiPriority w:val="99"/>
    <w:pPr>
      <w:tabs>
        <w:tab w:val="center" w:pos="4680"/>
        <w:tab w:val="right" w:pos="9360"/>
      </w:tabs>
      <w:spacing w:line="240" w:lineRule="auto"/>
    </w:pPr>
  </w:style>
  <w:style w:type="paragraph" w:styleId="13">
    <w:name w:val="Normal (Web)"/>
    <w:semiHidden/>
    <w:unhideWhenUsed/>
    <w:qFormat/>
    <w:uiPriority w:val="99"/>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SimSun" w:cs="Times New Roman"/>
      <w:kern w:val="0"/>
      <w:sz w:val="24"/>
      <w:szCs w:val="24"/>
      <w:lang w:val="en-US" w:eastAsia="zh-CN" w:bidi="ar"/>
    </w:rPr>
  </w:style>
  <w:style w:type="paragraph" w:styleId="14">
    <w:name w:val="Subtitle"/>
    <w:basedOn w:val="1"/>
    <w:next w:val="1"/>
    <w:link w:val="20"/>
    <w:qFormat/>
    <w:uiPriority w:val="11"/>
    <w:pPr>
      <w:spacing w:after="160"/>
      <w:ind w:firstLine="454"/>
    </w:pPr>
    <w:rPr>
      <w:rFonts w:asciiTheme="majorHAnsi" w:hAnsiTheme="majorHAnsi"/>
      <w:color w:val="595959" w:themeColor="text1" w:themeTint="A6"/>
      <w:spacing w:val="15"/>
      <w:sz w:val="22"/>
      <w:szCs w:val="22"/>
      <w14:textFill>
        <w14:solidFill>
          <w14:schemeClr w14:val="tx1">
            <w14:lumMod w14:val="65000"/>
            <w14:lumOff w14:val="35000"/>
          </w14:schemeClr>
        </w14:solidFill>
      </w14:textFill>
    </w:rPr>
  </w:style>
  <w:style w:type="character" w:customStyle="1" w:styleId="15">
    <w:name w:val="Heading 1 Char"/>
    <w:basedOn w:val="6"/>
    <w:link w:val="2"/>
    <w:qFormat/>
    <w:uiPriority w:val="9"/>
    <w:rPr>
      <w:rFonts w:ascii="Times New Roman" w:hAnsi="Times New Roman" w:eastAsiaTheme="majorEastAsia" w:cstheme="majorBidi"/>
      <w:b/>
      <w:color w:val="000000" w:themeColor="text1"/>
      <w:sz w:val="40"/>
      <w:szCs w:val="32"/>
      <w14:textFill>
        <w14:solidFill>
          <w14:schemeClr w14:val="tx1"/>
        </w14:solidFill>
      </w14:textFill>
    </w:rPr>
  </w:style>
  <w:style w:type="character" w:customStyle="1" w:styleId="16">
    <w:name w:val="Heading 2 Char"/>
    <w:basedOn w:val="6"/>
    <w:link w:val="3"/>
    <w:qFormat/>
    <w:uiPriority w:val="9"/>
    <w:rPr>
      <w:rFonts w:ascii="Times New Roman" w:hAnsi="Times New Roman" w:eastAsiaTheme="majorEastAsia" w:cstheme="majorBidi"/>
      <w:b/>
      <w:color w:val="000000" w:themeColor="text1"/>
      <w:sz w:val="32"/>
      <w:szCs w:val="26"/>
      <w14:textFill>
        <w14:solidFill>
          <w14:schemeClr w14:val="tx1"/>
        </w14:solidFill>
      </w14:textFill>
    </w:rPr>
  </w:style>
  <w:style w:type="character" w:customStyle="1" w:styleId="17">
    <w:name w:val="Header Char"/>
    <w:basedOn w:val="6"/>
    <w:link w:val="11"/>
    <w:qFormat/>
    <w:uiPriority w:val="99"/>
    <w:rPr>
      <w:rFonts w:ascii="Times New Roman" w:hAnsi="Times New Roman"/>
      <w:sz w:val="28"/>
    </w:rPr>
  </w:style>
  <w:style w:type="character" w:customStyle="1" w:styleId="18">
    <w:name w:val="Footer Char"/>
    <w:basedOn w:val="6"/>
    <w:link w:val="12"/>
    <w:qFormat/>
    <w:uiPriority w:val="99"/>
    <w:rPr>
      <w:rFonts w:ascii="Times New Roman" w:hAnsi="Times New Roman"/>
      <w:sz w:val="28"/>
    </w:rPr>
  </w:style>
  <w:style w:type="character" w:customStyle="1" w:styleId="19">
    <w:name w:val="Heading 3 Char"/>
    <w:basedOn w:val="6"/>
    <w:link w:val="4"/>
    <w:semiHidden/>
    <w:qFormat/>
    <w:uiPriority w:val="9"/>
    <w:rPr>
      <w:rFonts w:asciiTheme="majorHAnsi" w:hAnsiTheme="majorHAnsi" w:eastAsiaTheme="majorEastAsia" w:cstheme="majorBidi"/>
      <w:color w:val="000000" w:themeColor="text1"/>
      <w14:textFill>
        <w14:solidFill>
          <w14:schemeClr w14:val="tx1"/>
        </w14:solidFill>
      </w14:textFill>
    </w:rPr>
  </w:style>
  <w:style w:type="character" w:customStyle="1" w:styleId="20">
    <w:name w:val="Subtitle Char"/>
    <w:basedOn w:val="6"/>
    <w:link w:val="14"/>
    <w:qFormat/>
    <w:uiPriority w:val="11"/>
    <w:rPr>
      <w:rFonts w:asciiTheme="majorHAnsi" w:hAnsiTheme="majorHAnsi"/>
      <w:color w:val="595959" w:themeColor="text1" w:themeTint="A6"/>
      <w:spacing w:val="15"/>
      <w:sz w:val="22"/>
      <w:szCs w:val="22"/>
      <w14:textFill>
        <w14:solidFill>
          <w14:schemeClr w14:val="tx1">
            <w14:lumMod w14:val="65000"/>
            <w14:lumOff w14:val="35000"/>
          </w14:schemeClr>
        </w14:solidFill>
      </w14:textFill>
    </w:rPr>
  </w:style>
  <w:style w:type="character" w:customStyle="1" w:styleId="21">
    <w:name w:val="Нижний колонтитул Знак"/>
    <w:link w:val="12"/>
    <w:qFormat/>
    <w:uiPriority w:val="0"/>
    <w:rPr>
      <w:rFonts w:ascii="Calibri" w:hAnsi="Calibri" w:eastAsia="Calibri" w:cs="Times New Roman"/>
      <w:sz w:val="22"/>
      <w:szCs w:val="22"/>
      <w:lang w:val="ru"/>
    </w:rPr>
  </w:style>
  <w:style w:type="character" w:customStyle="1" w:styleId="22">
    <w:name w:val="Заголовок 2 Знак"/>
    <w:link w:val="3"/>
    <w:qFormat/>
    <w:uiPriority w:val="0"/>
    <w:rPr>
      <w:rFonts w:hint="eastAsia" w:ascii="SimSun" w:hAnsi="SimSun" w:eastAsia="SimSun" w:cs="SimSun"/>
      <w:b/>
      <w:bCs/>
      <w:i/>
      <w:iCs/>
      <w:sz w:val="36"/>
      <w:szCs w:val="36"/>
      <w:lang w:eastAsia="zh-CN"/>
    </w:rPr>
  </w:style>
  <w:style w:type="character" w:customStyle="1" w:styleId="23">
    <w:name w:val="Заголовок 4 Знак"/>
    <w:link w:val="5"/>
    <w:qFormat/>
    <w:uiPriority w:val="0"/>
    <w:rPr>
      <w:rFonts w:hint="default" w:ascii="Calibri Light" w:hAnsi="Calibri Light" w:eastAsia="DengXian Light" w:cs="Times New Roman"/>
      <w:b/>
      <w:bCs/>
      <w:i/>
      <w:iCs/>
      <w:color w:val="4472C4"/>
      <w:sz w:val="22"/>
      <w:szCs w:val="22"/>
      <w:lang w:val="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9DA99-17B7-994D-89A2-BB707961ED8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2024-12-05T10:36:00Z</dcterms:created>
  <dc:creator>Microsoft Office User</dc:creator>
  <cp:lastModifiedBy>Naimjon Sharofidinov</cp:lastModifiedBy>
  <dcterms:modified xsi:type="dcterms:W3CDTF">2026-05-01T19:30:27Z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4538C9C7522E483B930D178937521636_13</vt:lpwstr>
  </property>
</Properties>
</file>